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7AF6" w14:textId="7BF27579" w:rsidR="00F43925" w:rsidRPr="00F43925" w:rsidRDefault="00F43925" w:rsidP="00F43925">
      <w:pPr>
        <w:tabs>
          <w:tab w:val="left" w:pos="9900"/>
        </w:tabs>
        <w:ind w:left="720"/>
        <w:jc w:val="center"/>
        <w:rPr>
          <w:rFonts w:ascii="Arial" w:hAnsi="Arial" w:cs="Arial"/>
        </w:rPr>
      </w:pPr>
      <w:r w:rsidRPr="00F43925">
        <w:fldChar w:fldCharType="begin"/>
      </w:r>
      <w:r w:rsidRPr="00F43925">
        <w:instrText xml:space="preserve"> INCLUDEPICTURE "/var/folders/df/z1q3rhqx04lbjn9j2zrzv6v40000gn/T/com.microsoft.Word/WebArchiveCopyPasteTempFiles/standard-vertical-black.png" \* MERGEFORMATINET </w:instrText>
      </w:r>
      <w:r w:rsidRPr="00F43925">
        <w:fldChar w:fldCharType="separate"/>
      </w:r>
      <w:r w:rsidRPr="00F43925">
        <w:rPr>
          <w:noProof/>
        </w:rPr>
        <w:drawing>
          <wp:inline distT="0" distB="0" distL="0" distR="0" wp14:anchorId="34355648" wp14:editId="7D3BD8A0">
            <wp:extent cx="1005053" cy="1232473"/>
            <wp:effectExtent l="0" t="0" r="0" b="0"/>
            <wp:docPr id="6" name="Picture 6" descr="University of St Andrews standard vertical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 of St Andrews standard vertical logo in 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8" t="16812" r="16445" b="15932"/>
                    <a:stretch/>
                  </pic:blipFill>
                  <pic:spPr bwMode="auto">
                    <a:xfrm>
                      <a:off x="0" y="0"/>
                      <a:ext cx="1057911" cy="129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3925">
        <w:fldChar w:fldCharType="end"/>
      </w:r>
      <w:r w:rsidR="008816B1" w:rsidRPr="00E3436D">
        <w:rPr>
          <w:rFonts w:ascii="Arial" w:hAnsi="Arial" w:cs="Arial"/>
          <w:noProof/>
        </w:rPr>
        <w:object w:dxaOrig="3751" w:dyaOrig="2655" w14:anchorId="42E9D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&#13;&#13;&#13;&#13;&#13;&#13;&#13;&#13;&#13;&#13;&#13;&#13;&#13;&#13;&#13;&#13;&#13;&#13;&#13;&#13;&#13;&#13;&#13;&#13;&#13;&#13;&#13;&#13;&#13;&#13;&#13;&#13;&#13;&#13;&#13;&#13;&#13;&#13;&#13;&#13;&#13;&#13;&#10;&#13;&#13;&#13;&#13;&#13;&#13;&#13;&#13;&#13;&#13;&#13;&#13;&#13;&#13;&#13;&#13;&#13;&#13;&#13;&#13;&#13;&#13;&#13;&#13;&#13;&#13;&#13;&#13;&#13;&#13;&#13;&#13;&#13;&#13;&#13;&#13;&#13;&#13;&#13;&#13;&#13;&#13;&#10;Description automatically generated" style="width:111.25pt;height:77.95pt;mso-width-percent:0;mso-height-percent:0;mso-width-percent:0;mso-height-percent:0" o:ole="">
            <v:imagedata r:id="rId9" o:title=""/>
          </v:shape>
          <o:OLEObject Type="Embed" ProgID="MSPhotoEd.3" ShapeID="_x0000_i1025" DrawAspect="Content" ObjectID="_1676358125" r:id="rId10"/>
        </w:object>
      </w:r>
    </w:p>
    <w:p w14:paraId="035FC200" w14:textId="43DE5C1B" w:rsidR="00104E22" w:rsidRDefault="00104E22" w:rsidP="00104E22">
      <w:pPr>
        <w:tabs>
          <w:tab w:val="left" w:pos="9900"/>
        </w:tabs>
        <w:rPr>
          <w:rFonts w:ascii="Arial" w:hAnsi="Arial" w:cs="Arial"/>
          <w:b/>
          <w:bCs/>
          <w:sz w:val="40"/>
          <w:szCs w:val="40"/>
        </w:rPr>
      </w:pPr>
    </w:p>
    <w:p w14:paraId="0BA225C3" w14:textId="3DA793D3" w:rsidR="00104E22" w:rsidRPr="00CA42C2" w:rsidRDefault="00B14DE6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  <w:sz w:val="28"/>
          <w:szCs w:val="28"/>
        </w:rPr>
      </w:pPr>
      <w:r w:rsidRPr="00CA42C2">
        <w:rPr>
          <w:rFonts w:ascii="Sitka Banner" w:hAnsi="Sitka Banner" w:cs="Arial"/>
          <w:b/>
          <w:bCs/>
          <w:sz w:val="28"/>
          <w:szCs w:val="28"/>
        </w:rPr>
        <w:t>NINE</w:t>
      </w:r>
      <w:r w:rsidR="00104E22" w:rsidRPr="00CA42C2">
        <w:rPr>
          <w:rFonts w:ascii="Sitka Banner" w:hAnsi="Sitka Banner" w:cs="Arial"/>
          <w:b/>
          <w:bCs/>
          <w:sz w:val="28"/>
          <w:szCs w:val="28"/>
        </w:rPr>
        <w:t>TEENTH ANNUAL CONFERENCE</w:t>
      </w:r>
    </w:p>
    <w:p w14:paraId="668F6050" w14:textId="77777777" w:rsidR="00104E22" w:rsidRPr="00CA42C2" w:rsidRDefault="00104E22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  <w:sz w:val="28"/>
          <w:szCs w:val="28"/>
        </w:rPr>
      </w:pPr>
      <w:r w:rsidRPr="00CA42C2">
        <w:rPr>
          <w:rFonts w:ascii="Sitka Banner" w:hAnsi="Sitka Banner" w:cs="Arial"/>
          <w:b/>
          <w:bCs/>
          <w:sz w:val="28"/>
          <w:szCs w:val="28"/>
        </w:rPr>
        <w:t>Society of Dix-</w:t>
      </w:r>
      <w:proofErr w:type="spellStart"/>
      <w:r w:rsidRPr="00CA42C2">
        <w:rPr>
          <w:rFonts w:ascii="Sitka Banner" w:hAnsi="Sitka Banner" w:cs="Arial"/>
          <w:b/>
          <w:bCs/>
          <w:sz w:val="28"/>
          <w:szCs w:val="28"/>
        </w:rPr>
        <w:t>Neuviémistes</w:t>
      </w:r>
      <w:proofErr w:type="spellEnd"/>
    </w:p>
    <w:p w14:paraId="256EB8ED" w14:textId="77777777" w:rsidR="00104E22" w:rsidRPr="005B7B18" w:rsidRDefault="00104E22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  <w:sz w:val="20"/>
          <w:szCs w:val="20"/>
        </w:rPr>
      </w:pPr>
    </w:p>
    <w:p w14:paraId="1190DE4C" w14:textId="77777777" w:rsidR="00104E22" w:rsidRPr="005B7B18" w:rsidRDefault="00104E22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</w:rPr>
      </w:pPr>
    </w:p>
    <w:p w14:paraId="7DACBB95" w14:textId="72949BCE" w:rsidR="00104E22" w:rsidRPr="00CA42C2" w:rsidRDefault="00B14DE6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  <w:sz w:val="48"/>
          <w:szCs w:val="48"/>
        </w:rPr>
      </w:pPr>
      <w:r w:rsidRPr="00CA42C2">
        <w:rPr>
          <w:rFonts w:ascii="Sitka Banner" w:hAnsi="Sitka Banner" w:cs="Arial"/>
          <w:b/>
          <w:bCs/>
          <w:sz w:val="48"/>
          <w:szCs w:val="48"/>
        </w:rPr>
        <w:t>Heritage</w:t>
      </w:r>
      <w:r w:rsidR="008A7DC1" w:rsidRPr="00CA42C2">
        <w:rPr>
          <w:rFonts w:ascii="Sitka Banner" w:hAnsi="Sitka Banner" w:cs="Arial"/>
          <w:b/>
          <w:bCs/>
          <w:sz w:val="48"/>
          <w:szCs w:val="48"/>
        </w:rPr>
        <w:t>s</w:t>
      </w:r>
      <w:r w:rsidRPr="00CA42C2">
        <w:rPr>
          <w:rFonts w:ascii="Sitka Banner" w:hAnsi="Sitka Banner" w:cs="Arial"/>
          <w:b/>
          <w:bCs/>
          <w:sz w:val="48"/>
          <w:szCs w:val="48"/>
        </w:rPr>
        <w:t>/</w:t>
      </w:r>
      <w:proofErr w:type="gramStart"/>
      <w:r w:rsidRPr="00CA42C2">
        <w:rPr>
          <w:rFonts w:ascii="Sitka Banner" w:hAnsi="Sitka Banner" w:cs="Arial"/>
          <w:b/>
          <w:bCs/>
          <w:sz w:val="48"/>
          <w:szCs w:val="48"/>
        </w:rPr>
        <w:t>Counter-Culture</w:t>
      </w:r>
      <w:r w:rsidR="00F80447" w:rsidRPr="00CA42C2">
        <w:rPr>
          <w:rFonts w:ascii="Sitka Banner" w:hAnsi="Sitka Banner" w:cs="Arial"/>
          <w:b/>
          <w:bCs/>
          <w:sz w:val="48"/>
          <w:szCs w:val="48"/>
        </w:rPr>
        <w:t>s</w:t>
      </w:r>
      <w:proofErr w:type="gramEnd"/>
    </w:p>
    <w:p w14:paraId="10DC14D2" w14:textId="4A2A1E27" w:rsidR="00D6015D" w:rsidRPr="00CA42C2" w:rsidRDefault="00B14DE6" w:rsidP="00104E22">
      <w:pPr>
        <w:tabs>
          <w:tab w:val="left" w:pos="9900"/>
        </w:tabs>
        <w:jc w:val="center"/>
        <w:rPr>
          <w:rFonts w:ascii="Sitka Banner" w:hAnsi="Sitka Banner" w:cs="Arial"/>
          <w:b/>
          <w:bCs/>
          <w:sz w:val="48"/>
          <w:szCs w:val="48"/>
        </w:rPr>
      </w:pPr>
      <w:proofErr w:type="spellStart"/>
      <w:r w:rsidRPr="00CA42C2">
        <w:rPr>
          <w:rFonts w:ascii="Sitka Banner" w:hAnsi="Sitka Banner" w:cs="Arial"/>
          <w:b/>
          <w:bCs/>
          <w:sz w:val="48"/>
          <w:szCs w:val="48"/>
        </w:rPr>
        <w:t>H</w:t>
      </w:r>
      <w:r w:rsidR="00D6015D" w:rsidRPr="00CA42C2">
        <w:rPr>
          <w:rFonts w:ascii="Sitka Banner" w:hAnsi="Sitka Banner" w:cs="Arial"/>
          <w:b/>
          <w:bCs/>
          <w:sz w:val="48"/>
          <w:szCs w:val="48"/>
        </w:rPr>
        <w:t>é</w:t>
      </w:r>
      <w:r w:rsidRPr="00CA42C2">
        <w:rPr>
          <w:rFonts w:ascii="Sitka Banner" w:hAnsi="Sitka Banner" w:cs="Arial"/>
          <w:b/>
          <w:bCs/>
          <w:sz w:val="48"/>
          <w:szCs w:val="48"/>
        </w:rPr>
        <w:t>ritage</w:t>
      </w:r>
      <w:r w:rsidR="008A7DC1" w:rsidRPr="00CA42C2">
        <w:rPr>
          <w:rFonts w:ascii="Sitka Banner" w:hAnsi="Sitka Banner" w:cs="Arial"/>
          <w:b/>
          <w:bCs/>
          <w:sz w:val="48"/>
          <w:szCs w:val="48"/>
        </w:rPr>
        <w:t>s</w:t>
      </w:r>
      <w:proofErr w:type="spellEnd"/>
      <w:r w:rsidR="00D6015D" w:rsidRPr="00CA42C2">
        <w:rPr>
          <w:rFonts w:ascii="Sitka Banner" w:hAnsi="Sitka Banner" w:cs="Arial"/>
          <w:b/>
          <w:bCs/>
          <w:sz w:val="48"/>
          <w:szCs w:val="48"/>
        </w:rPr>
        <w:t>/</w:t>
      </w:r>
      <w:proofErr w:type="spellStart"/>
      <w:r w:rsidRPr="00CA42C2">
        <w:rPr>
          <w:rFonts w:ascii="Sitka Banner" w:hAnsi="Sitka Banner" w:cs="Arial"/>
          <w:b/>
          <w:bCs/>
          <w:sz w:val="48"/>
          <w:szCs w:val="48"/>
        </w:rPr>
        <w:t>Contre</w:t>
      </w:r>
      <w:proofErr w:type="spellEnd"/>
      <w:r w:rsidRPr="00CA42C2">
        <w:rPr>
          <w:rFonts w:ascii="Sitka Banner" w:hAnsi="Sitka Banner" w:cs="Arial"/>
          <w:b/>
          <w:bCs/>
          <w:sz w:val="48"/>
          <w:szCs w:val="48"/>
        </w:rPr>
        <w:t>-culture</w:t>
      </w:r>
      <w:r w:rsidR="00F80447" w:rsidRPr="00CA42C2">
        <w:rPr>
          <w:rFonts w:ascii="Sitka Banner" w:hAnsi="Sitka Banner" w:cs="Arial"/>
          <w:b/>
          <w:bCs/>
          <w:sz w:val="48"/>
          <w:szCs w:val="48"/>
        </w:rPr>
        <w:t>s</w:t>
      </w:r>
    </w:p>
    <w:p w14:paraId="66A54940" w14:textId="77777777" w:rsidR="00104E22" w:rsidRPr="005B7B18" w:rsidRDefault="00104E22" w:rsidP="00104E22">
      <w:pPr>
        <w:tabs>
          <w:tab w:val="left" w:pos="9900"/>
        </w:tabs>
        <w:ind w:right="72"/>
        <w:jc w:val="center"/>
        <w:rPr>
          <w:rFonts w:ascii="Sitka Banner" w:hAnsi="Sitka Banner" w:cs="Arial"/>
          <w:bCs/>
          <w:sz w:val="28"/>
          <w:szCs w:val="28"/>
        </w:rPr>
      </w:pPr>
    </w:p>
    <w:p w14:paraId="6DF7FB7B" w14:textId="266D7ADC" w:rsidR="00104E22" w:rsidRPr="005B7B18" w:rsidRDefault="00B14DE6" w:rsidP="00104E22">
      <w:pPr>
        <w:tabs>
          <w:tab w:val="left" w:pos="9900"/>
        </w:tabs>
        <w:ind w:right="72"/>
        <w:jc w:val="center"/>
        <w:rPr>
          <w:rFonts w:ascii="Sitka Banner" w:hAnsi="Sitka Banner" w:cs="Arial"/>
          <w:bCs/>
          <w:sz w:val="40"/>
          <w:szCs w:val="40"/>
        </w:rPr>
      </w:pPr>
      <w:r>
        <w:rPr>
          <w:rFonts w:ascii="Sitka Banner" w:hAnsi="Sitka Banner" w:cs="Arial"/>
          <w:bCs/>
          <w:sz w:val="40"/>
          <w:szCs w:val="40"/>
        </w:rPr>
        <w:t>St Andrews</w:t>
      </w:r>
    </w:p>
    <w:p w14:paraId="5D7798B7" w14:textId="77777777" w:rsidR="00104E22" w:rsidRPr="005B7B18" w:rsidRDefault="00104E22" w:rsidP="00104E22">
      <w:pPr>
        <w:tabs>
          <w:tab w:val="left" w:pos="9900"/>
        </w:tabs>
        <w:ind w:right="72"/>
        <w:jc w:val="center"/>
        <w:rPr>
          <w:rFonts w:ascii="Sitka Banner" w:hAnsi="Sitka Banner" w:cs="Arial"/>
          <w:bCs/>
          <w:sz w:val="20"/>
          <w:szCs w:val="20"/>
        </w:rPr>
      </w:pPr>
    </w:p>
    <w:p w14:paraId="502A8836" w14:textId="30055DAD" w:rsidR="00104E22" w:rsidRPr="005B7B18" w:rsidRDefault="00104E22" w:rsidP="00104E22">
      <w:pPr>
        <w:tabs>
          <w:tab w:val="left" w:pos="9900"/>
        </w:tabs>
        <w:ind w:right="72"/>
        <w:jc w:val="center"/>
        <w:rPr>
          <w:rFonts w:ascii="Sitka Banner" w:hAnsi="Sitka Banner" w:cs="Arial"/>
          <w:bCs/>
          <w:sz w:val="40"/>
          <w:szCs w:val="40"/>
        </w:rPr>
      </w:pPr>
      <w:r>
        <w:rPr>
          <w:rFonts w:ascii="Sitka Banner" w:hAnsi="Sitka Banner" w:cs="Arial"/>
          <w:bCs/>
          <w:sz w:val="40"/>
          <w:szCs w:val="40"/>
        </w:rPr>
        <w:t>2</w:t>
      </w:r>
      <w:r w:rsidR="00B14DE6">
        <w:rPr>
          <w:rFonts w:ascii="Sitka Banner" w:hAnsi="Sitka Banner" w:cs="Arial"/>
          <w:bCs/>
          <w:sz w:val="40"/>
          <w:szCs w:val="40"/>
        </w:rPr>
        <w:t>2</w:t>
      </w:r>
      <w:r w:rsidRPr="005B7B18">
        <w:rPr>
          <w:rFonts w:ascii="Sitka Banner" w:hAnsi="Sitka Banner" w:cs="Arial"/>
          <w:bCs/>
          <w:sz w:val="40"/>
          <w:szCs w:val="40"/>
        </w:rPr>
        <w:t xml:space="preserve"> - </w:t>
      </w:r>
      <w:r w:rsidR="00B14DE6">
        <w:rPr>
          <w:rFonts w:ascii="Sitka Banner" w:hAnsi="Sitka Banner" w:cs="Arial"/>
          <w:bCs/>
          <w:sz w:val="40"/>
          <w:szCs w:val="40"/>
        </w:rPr>
        <w:t>2</w:t>
      </w:r>
      <w:r>
        <w:rPr>
          <w:rFonts w:ascii="Sitka Banner" w:hAnsi="Sitka Banner" w:cs="Arial"/>
          <w:bCs/>
          <w:sz w:val="40"/>
          <w:szCs w:val="40"/>
        </w:rPr>
        <w:t>4</w:t>
      </w:r>
      <w:r w:rsidRPr="005B7B18">
        <w:rPr>
          <w:rFonts w:ascii="Sitka Banner" w:hAnsi="Sitka Banner" w:cs="Arial"/>
          <w:bCs/>
          <w:sz w:val="40"/>
          <w:szCs w:val="40"/>
        </w:rPr>
        <w:t xml:space="preserve"> </w:t>
      </w:r>
      <w:r w:rsidR="00B14DE6">
        <w:rPr>
          <w:rFonts w:ascii="Sitka Banner" w:hAnsi="Sitka Banner" w:cs="Arial"/>
          <w:bCs/>
          <w:sz w:val="40"/>
          <w:szCs w:val="40"/>
        </w:rPr>
        <w:t>March</w:t>
      </w:r>
      <w:r w:rsidRPr="005B7B18">
        <w:rPr>
          <w:rFonts w:ascii="Sitka Banner" w:hAnsi="Sitka Banner" w:cs="Arial"/>
          <w:bCs/>
          <w:sz w:val="40"/>
          <w:szCs w:val="40"/>
        </w:rPr>
        <w:t xml:space="preserve"> 20</w:t>
      </w:r>
      <w:r>
        <w:rPr>
          <w:rFonts w:ascii="Sitka Banner" w:hAnsi="Sitka Banner" w:cs="Arial"/>
          <w:bCs/>
          <w:sz w:val="40"/>
          <w:szCs w:val="40"/>
        </w:rPr>
        <w:t>2</w:t>
      </w:r>
      <w:r w:rsidR="00B14DE6">
        <w:rPr>
          <w:rFonts w:ascii="Sitka Banner" w:hAnsi="Sitka Banner" w:cs="Arial"/>
          <w:bCs/>
          <w:sz w:val="40"/>
          <w:szCs w:val="40"/>
        </w:rPr>
        <w:t>1</w:t>
      </w:r>
    </w:p>
    <w:p w14:paraId="382AB127" w14:textId="77777777" w:rsidR="00FC2CA9" w:rsidRPr="00027124" w:rsidRDefault="00FC2CA9">
      <w:pPr>
        <w:rPr>
          <w:rFonts w:asciiTheme="minorHAnsi" w:hAnsiTheme="minorHAnsi" w:cstheme="minorHAnsi"/>
          <w:sz w:val="32"/>
          <w:szCs w:val="32"/>
        </w:rPr>
      </w:pPr>
    </w:p>
    <w:p w14:paraId="5B712F04" w14:textId="77777777" w:rsidR="00CA42C2" w:rsidRDefault="00CA42C2" w:rsidP="00C72F8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D12EFF5" wp14:editId="2C516875">
            <wp:extent cx="4837098" cy="3140974"/>
            <wp:effectExtent l="0" t="0" r="1905" b="0"/>
            <wp:docPr id="3" name="Picture 3" descr="A picture containing text, outdoor, ol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old, wh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676" cy="317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499B" w14:textId="09B981F0" w:rsidR="00263DBE" w:rsidRPr="00C72F85" w:rsidRDefault="00CA42C2" w:rsidP="00C72F85">
      <w:pPr>
        <w:jc w:val="center"/>
        <w:rPr>
          <w:sz w:val="28"/>
          <w:szCs w:val="28"/>
        </w:rPr>
      </w:pPr>
      <w:r w:rsidRPr="00CA42C2">
        <w:rPr>
          <w:rFonts w:asciiTheme="minorHAnsi" w:hAnsiTheme="minorHAnsi" w:cstheme="minorHAnsi"/>
          <w:sz w:val="22"/>
          <w:szCs w:val="22"/>
        </w:rPr>
        <w:t xml:space="preserve">Source gallica.bnf.fr / </w:t>
      </w:r>
      <w:proofErr w:type="spellStart"/>
      <w:r w:rsidRPr="00CA42C2">
        <w:rPr>
          <w:rFonts w:asciiTheme="minorHAnsi" w:hAnsiTheme="minorHAnsi" w:cstheme="minorHAnsi"/>
          <w:sz w:val="22"/>
          <w:szCs w:val="22"/>
        </w:rPr>
        <w:t>Bibliothèque</w:t>
      </w:r>
      <w:proofErr w:type="spellEnd"/>
      <w:r w:rsidRPr="00CA42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42C2">
        <w:rPr>
          <w:rFonts w:asciiTheme="minorHAnsi" w:hAnsiTheme="minorHAnsi" w:cstheme="minorHAnsi"/>
          <w:sz w:val="22"/>
          <w:szCs w:val="22"/>
        </w:rPr>
        <w:t>nationale</w:t>
      </w:r>
      <w:proofErr w:type="spellEnd"/>
      <w:r w:rsidRPr="00CA42C2">
        <w:rPr>
          <w:rFonts w:asciiTheme="minorHAnsi" w:hAnsiTheme="minorHAnsi" w:cstheme="minorHAnsi"/>
          <w:sz w:val="22"/>
          <w:szCs w:val="22"/>
        </w:rPr>
        <w:t xml:space="preserve"> de France </w:t>
      </w:r>
      <w:r w:rsidR="00FC2CA9" w:rsidRPr="00027124">
        <w:rPr>
          <w:rFonts w:asciiTheme="minorHAnsi" w:hAnsiTheme="minorHAnsi" w:cstheme="minorHAnsi"/>
          <w:sz w:val="32"/>
          <w:szCs w:val="32"/>
        </w:rPr>
        <w:br w:type="page"/>
      </w:r>
      <w:r w:rsidR="00B14DE6" w:rsidRPr="00C72F85">
        <w:rPr>
          <w:b/>
          <w:sz w:val="28"/>
          <w:szCs w:val="28"/>
        </w:rPr>
        <w:lastRenderedPageBreak/>
        <w:t>Monday</w:t>
      </w:r>
      <w:r w:rsidR="00002D6C" w:rsidRPr="00C72F85">
        <w:rPr>
          <w:b/>
          <w:sz w:val="28"/>
          <w:szCs w:val="28"/>
        </w:rPr>
        <w:t xml:space="preserve"> 2</w:t>
      </w:r>
      <w:r w:rsidR="00B14DE6" w:rsidRPr="00C72F85">
        <w:rPr>
          <w:b/>
          <w:sz w:val="28"/>
          <w:szCs w:val="28"/>
        </w:rPr>
        <w:t>2</w:t>
      </w:r>
      <w:r w:rsidR="00052FA8" w:rsidRPr="00C72F85">
        <w:rPr>
          <w:b/>
          <w:sz w:val="28"/>
          <w:szCs w:val="28"/>
        </w:rPr>
        <w:t xml:space="preserve"> </w:t>
      </w:r>
      <w:r w:rsidR="00B14DE6" w:rsidRPr="00C72F85">
        <w:rPr>
          <w:b/>
          <w:sz w:val="28"/>
          <w:szCs w:val="28"/>
        </w:rPr>
        <w:t>March</w:t>
      </w:r>
    </w:p>
    <w:p w14:paraId="02916631" w14:textId="77777777" w:rsidR="00C72F85" w:rsidRDefault="00C72F85" w:rsidP="00895F37">
      <w:pPr>
        <w:jc w:val="both"/>
        <w:rPr>
          <w:b/>
          <w:bCs/>
          <w:sz w:val="28"/>
          <w:szCs w:val="28"/>
        </w:rPr>
      </w:pPr>
    </w:p>
    <w:p w14:paraId="65F34F0D" w14:textId="77777777" w:rsidR="00C72F85" w:rsidRDefault="00C72F85" w:rsidP="00895F37">
      <w:pPr>
        <w:jc w:val="both"/>
        <w:rPr>
          <w:b/>
          <w:bCs/>
          <w:sz w:val="28"/>
          <w:szCs w:val="28"/>
        </w:rPr>
      </w:pPr>
    </w:p>
    <w:p w14:paraId="42AAA40A" w14:textId="4DB64EA1" w:rsidR="00002A54" w:rsidRPr="00C72F85" w:rsidRDefault="000C4B6C" w:rsidP="00895F37">
      <w:pPr>
        <w:jc w:val="both"/>
        <w:rPr>
          <w:b/>
          <w:bCs/>
          <w:sz w:val="28"/>
          <w:szCs w:val="28"/>
        </w:rPr>
      </w:pPr>
      <w:r w:rsidRPr="00C72F85">
        <w:rPr>
          <w:b/>
          <w:bCs/>
          <w:sz w:val="28"/>
          <w:szCs w:val="28"/>
        </w:rPr>
        <w:t>12.</w:t>
      </w:r>
      <w:r w:rsidR="00CA49CE" w:rsidRPr="00C72F85">
        <w:rPr>
          <w:b/>
          <w:bCs/>
          <w:sz w:val="28"/>
          <w:szCs w:val="28"/>
        </w:rPr>
        <w:t>30</w:t>
      </w:r>
      <w:r w:rsidR="00A82F6B" w:rsidRPr="00C72F85">
        <w:rPr>
          <w:b/>
          <w:bCs/>
          <w:sz w:val="28"/>
          <w:szCs w:val="28"/>
        </w:rPr>
        <w:tab/>
      </w:r>
      <w:r w:rsidRPr="00C72F85">
        <w:rPr>
          <w:b/>
          <w:bCs/>
          <w:sz w:val="28"/>
          <w:szCs w:val="28"/>
        </w:rPr>
        <w:t>President</w:t>
      </w:r>
      <w:r w:rsidR="006146E1" w:rsidRPr="00C72F85">
        <w:rPr>
          <w:b/>
          <w:bCs/>
          <w:sz w:val="28"/>
          <w:szCs w:val="28"/>
        </w:rPr>
        <w:t>’s</w:t>
      </w:r>
      <w:r w:rsidRPr="00C72F85">
        <w:rPr>
          <w:b/>
          <w:bCs/>
          <w:sz w:val="28"/>
          <w:szCs w:val="28"/>
        </w:rPr>
        <w:t xml:space="preserve"> Address</w:t>
      </w:r>
      <w:r w:rsidR="00CA49CE" w:rsidRPr="00C72F85">
        <w:rPr>
          <w:b/>
          <w:bCs/>
          <w:sz w:val="28"/>
          <w:szCs w:val="28"/>
        </w:rPr>
        <w:t xml:space="preserve"> and St Andrews’s</w:t>
      </w:r>
      <w:r w:rsidRPr="00C72F85">
        <w:rPr>
          <w:b/>
          <w:bCs/>
          <w:sz w:val="28"/>
          <w:szCs w:val="28"/>
        </w:rPr>
        <w:t xml:space="preserve"> Welcome</w:t>
      </w:r>
      <w:r w:rsidR="004357D4" w:rsidRPr="00C72F85">
        <w:rPr>
          <w:b/>
          <w:bCs/>
          <w:sz w:val="28"/>
          <w:szCs w:val="28"/>
        </w:rPr>
        <w:t xml:space="preserve"> </w:t>
      </w:r>
    </w:p>
    <w:p w14:paraId="3EAADE58" w14:textId="77777777" w:rsidR="00CA49CE" w:rsidRPr="00C72F85" w:rsidRDefault="00CA49CE" w:rsidP="000C4B6C">
      <w:pPr>
        <w:jc w:val="both"/>
        <w:rPr>
          <w:sz w:val="28"/>
          <w:szCs w:val="28"/>
        </w:rPr>
      </w:pPr>
    </w:p>
    <w:p w14:paraId="5242229C" w14:textId="6D0A487F" w:rsidR="00D56844" w:rsidRPr="00D56844" w:rsidRDefault="00CA49CE" w:rsidP="00CA49CE">
      <w:pPr>
        <w:jc w:val="both"/>
        <w:rPr>
          <w:b/>
          <w:color w:val="000000" w:themeColor="text1"/>
          <w:sz w:val="28"/>
          <w:szCs w:val="28"/>
        </w:rPr>
      </w:pPr>
      <w:r w:rsidRPr="00D56844">
        <w:rPr>
          <w:b/>
          <w:sz w:val="28"/>
          <w:szCs w:val="28"/>
        </w:rPr>
        <w:t>13.00 – 14.30 Plenary Session 1</w:t>
      </w:r>
      <w:r w:rsidR="00D56844">
        <w:rPr>
          <w:b/>
          <w:sz w:val="28"/>
          <w:szCs w:val="28"/>
        </w:rPr>
        <w:t>.</w:t>
      </w:r>
      <w:r w:rsidRPr="00D56844">
        <w:rPr>
          <w:b/>
          <w:sz w:val="28"/>
          <w:szCs w:val="28"/>
        </w:rPr>
        <w:t xml:space="preserve"> </w:t>
      </w:r>
      <w:r w:rsidR="004C3CB8" w:rsidRPr="00D56844">
        <w:rPr>
          <w:b/>
          <w:color w:val="000000" w:themeColor="text1"/>
          <w:sz w:val="28"/>
          <w:szCs w:val="28"/>
        </w:rPr>
        <w:t>Chair:</w:t>
      </w:r>
      <w:r w:rsidR="00D56844" w:rsidRPr="00D56844">
        <w:rPr>
          <w:b/>
          <w:color w:val="000000" w:themeColor="text1"/>
          <w:sz w:val="28"/>
          <w:szCs w:val="28"/>
        </w:rPr>
        <w:t xml:space="preserve"> </w:t>
      </w:r>
      <w:r w:rsidR="00E754B8" w:rsidRPr="00D56844">
        <w:rPr>
          <w:b/>
          <w:color w:val="000000" w:themeColor="text1"/>
          <w:sz w:val="28"/>
          <w:szCs w:val="28"/>
        </w:rPr>
        <w:t>Jennifer Yee</w:t>
      </w:r>
    </w:p>
    <w:p w14:paraId="63F9A39D" w14:textId="21381498" w:rsidR="00CA49CE" w:rsidRPr="00D56844" w:rsidRDefault="00CA49CE" w:rsidP="000C4B6C">
      <w:pPr>
        <w:jc w:val="both"/>
        <w:rPr>
          <w:b/>
          <w:color w:val="000000" w:themeColor="text1"/>
          <w:sz w:val="28"/>
          <w:szCs w:val="28"/>
          <w:lang w:val="fr-FR"/>
        </w:rPr>
      </w:pPr>
      <w:r w:rsidRPr="00D56844">
        <w:rPr>
          <w:b/>
          <w:color w:val="000000" w:themeColor="text1"/>
          <w:sz w:val="28"/>
          <w:szCs w:val="28"/>
          <w:lang w:val="fr-FR"/>
        </w:rPr>
        <w:t xml:space="preserve">Anne-Marie </w:t>
      </w:r>
      <w:proofErr w:type="spellStart"/>
      <w:r w:rsidRPr="00D56844">
        <w:rPr>
          <w:b/>
          <w:color w:val="000000" w:themeColor="text1"/>
          <w:sz w:val="28"/>
          <w:szCs w:val="28"/>
          <w:lang w:val="fr-FR"/>
        </w:rPr>
        <w:t>T</w:t>
      </w:r>
      <w:r w:rsidR="006661E9" w:rsidRPr="00D56844">
        <w:rPr>
          <w:b/>
          <w:color w:val="000000" w:themeColor="text1"/>
          <w:sz w:val="28"/>
          <w:szCs w:val="28"/>
          <w:lang w:val="fr-FR"/>
        </w:rPr>
        <w:t>h</w:t>
      </w:r>
      <w:r w:rsidRPr="00D56844">
        <w:rPr>
          <w:b/>
          <w:color w:val="000000" w:themeColor="text1"/>
          <w:sz w:val="28"/>
          <w:szCs w:val="28"/>
          <w:lang w:val="fr-FR"/>
        </w:rPr>
        <w:t>iesse</w:t>
      </w:r>
      <w:proofErr w:type="spellEnd"/>
      <w:r w:rsidR="00D56844" w:rsidRPr="00D56844">
        <w:rPr>
          <w:b/>
          <w:color w:val="000000" w:themeColor="text1"/>
          <w:sz w:val="28"/>
          <w:szCs w:val="28"/>
          <w:lang w:val="fr-FR"/>
        </w:rPr>
        <w:t xml:space="preserve">: </w:t>
      </w:r>
      <w:r w:rsidR="00013132" w:rsidRPr="00D56844">
        <w:rPr>
          <w:b/>
          <w:color w:val="000000" w:themeColor="text1"/>
          <w:sz w:val="28"/>
          <w:szCs w:val="28"/>
          <w:lang w:val="fr-FR"/>
        </w:rPr>
        <w:t>Définir l’héritage littéraire national: un enjeu culturel et politique au XIX° siècle.</w:t>
      </w:r>
    </w:p>
    <w:p w14:paraId="79CC608F" w14:textId="77777777" w:rsidR="00D56844" w:rsidRPr="00871CB9" w:rsidRDefault="00D56844" w:rsidP="000C4B6C">
      <w:pPr>
        <w:jc w:val="both"/>
        <w:rPr>
          <w:b/>
          <w:color w:val="FF0000"/>
          <w:sz w:val="28"/>
          <w:szCs w:val="28"/>
        </w:rPr>
      </w:pPr>
    </w:p>
    <w:p w14:paraId="52DFE6B0" w14:textId="126B374F" w:rsidR="00C72F85" w:rsidRPr="00D56844" w:rsidRDefault="006F0BA3" w:rsidP="00D56844">
      <w:pPr>
        <w:pStyle w:val="ListParagraph"/>
        <w:numPr>
          <w:ilvl w:val="1"/>
          <w:numId w:val="31"/>
        </w:numPr>
        <w:rPr>
          <w:b/>
          <w:bCs/>
        </w:rPr>
      </w:pPr>
      <w:r w:rsidRPr="00D56844">
        <w:rPr>
          <w:b/>
        </w:rPr>
        <w:t xml:space="preserve">– </w:t>
      </w:r>
      <w:r w:rsidR="00CA49CE" w:rsidRPr="00D56844">
        <w:rPr>
          <w:b/>
          <w:bCs/>
        </w:rPr>
        <w:t>15</w:t>
      </w:r>
      <w:r w:rsidRPr="00D56844">
        <w:rPr>
          <w:b/>
          <w:bCs/>
        </w:rPr>
        <w:t>.00</w:t>
      </w:r>
      <w:r w:rsidR="00CA49CE" w:rsidRPr="00D56844">
        <w:rPr>
          <w:b/>
          <w:bCs/>
        </w:rPr>
        <w:t xml:space="preserve"> </w:t>
      </w:r>
      <w:r w:rsidRPr="00D56844">
        <w:rPr>
          <w:b/>
          <w:bCs/>
        </w:rPr>
        <w:t>B</w:t>
      </w:r>
      <w:r w:rsidR="00CA49CE" w:rsidRPr="00D56844">
        <w:rPr>
          <w:b/>
          <w:bCs/>
        </w:rPr>
        <w:t>rea</w:t>
      </w:r>
      <w:r w:rsidR="00C72F85" w:rsidRPr="00D56844">
        <w:rPr>
          <w:b/>
          <w:bCs/>
        </w:rPr>
        <w:t>k</w:t>
      </w:r>
      <w:r w:rsidR="00871CB9" w:rsidRPr="00D56844">
        <w:rPr>
          <w:b/>
          <w:bCs/>
        </w:rPr>
        <w:t xml:space="preserve"> </w:t>
      </w:r>
    </w:p>
    <w:p w14:paraId="64C8970F" w14:textId="3B080F50" w:rsidR="00C818E3" w:rsidRPr="00D56844" w:rsidRDefault="00D56844" w:rsidP="00D56844">
      <w:pPr>
        <w:jc w:val="both"/>
        <w:rPr>
          <w:b/>
        </w:rPr>
      </w:pPr>
      <w:r>
        <w:rPr>
          <w:b/>
        </w:rPr>
        <w:t>15.00</w:t>
      </w:r>
      <w:r w:rsidR="000C4B6C" w:rsidRPr="00D56844">
        <w:rPr>
          <w:b/>
        </w:rPr>
        <w:t xml:space="preserve">– </w:t>
      </w:r>
      <w:r w:rsidR="00583F09" w:rsidRPr="00D56844">
        <w:rPr>
          <w:b/>
        </w:rPr>
        <w:t>1</w:t>
      </w:r>
      <w:r w:rsidR="00CA49CE" w:rsidRPr="00D56844">
        <w:rPr>
          <w:b/>
        </w:rPr>
        <w:t>6</w:t>
      </w:r>
      <w:r w:rsidR="00583F09" w:rsidRPr="00D56844">
        <w:rPr>
          <w:b/>
        </w:rPr>
        <w:t>.</w:t>
      </w:r>
      <w:r w:rsidR="00562A5A" w:rsidRPr="00D56844">
        <w:rPr>
          <w:b/>
        </w:rPr>
        <w:t>3</w:t>
      </w:r>
      <w:r w:rsidR="00583F09" w:rsidRPr="00D56844">
        <w:rPr>
          <w:b/>
        </w:rPr>
        <w:t>0</w:t>
      </w:r>
      <w:r w:rsidR="000C4B6C" w:rsidRPr="00D56844">
        <w:rPr>
          <w:b/>
        </w:rPr>
        <w:tab/>
        <w:t>Parallel Sessions 1</w:t>
      </w:r>
    </w:p>
    <w:p w14:paraId="72A59737" w14:textId="55A705A0" w:rsidR="00D56844" w:rsidRDefault="00D56844" w:rsidP="00B835D8">
      <w:pPr>
        <w:jc w:val="both"/>
        <w:rPr>
          <w:b/>
        </w:rPr>
      </w:pPr>
    </w:p>
    <w:p w14:paraId="038FB3A7" w14:textId="7A5ECB50" w:rsidR="00D56844" w:rsidRPr="00D56844" w:rsidRDefault="007137B6" w:rsidP="00FD4D98">
      <w:pPr>
        <w:rPr>
          <w:b/>
        </w:rPr>
      </w:pPr>
      <w:r>
        <w:rPr>
          <w:b/>
        </w:rPr>
        <w:t>1.</w:t>
      </w:r>
      <w:r w:rsidR="00D56844">
        <w:rPr>
          <w:b/>
        </w:rPr>
        <w:t xml:space="preserve">A. </w:t>
      </w:r>
      <w:r w:rsidR="00D56844" w:rsidRPr="00D56844">
        <w:rPr>
          <w:b/>
        </w:rPr>
        <w:t>Spaces of Counter-Cultural Performance. Chair: Aude Campmas</w:t>
      </w:r>
      <w:r w:rsidR="00FD4D98">
        <w:rPr>
          <w:b/>
        </w:rPr>
        <w:t xml:space="preserve"> (a.campmas@soton.ac.uk)</w:t>
      </w:r>
    </w:p>
    <w:p w14:paraId="55726038" w14:textId="77777777" w:rsidR="00C72F85" w:rsidRPr="00C72F85" w:rsidRDefault="00C72F85" w:rsidP="00B835D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1276"/>
        <w:gridCol w:w="1417"/>
      </w:tblGrid>
      <w:tr w:rsidR="00CA42C2" w14:paraId="30FCCF22" w14:textId="77777777" w:rsidTr="00D56844">
        <w:tc>
          <w:tcPr>
            <w:tcW w:w="5245" w:type="dxa"/>
          </w:tcPr>
          <w:p w14:paraId="411751DB" w14:textId="77777777" w:rsidR="00CA42C2" w:rsidRDefault="00CA42C2" w:rsidP="000279CE">
            <w:pPr>
              <w:jc w:val="both"/>
              <w:rPr>
                <w:rFonts w:cs="Times New Roman"/>
              </w:rPr>
            </w:pPr>
            <w:r w:rsidRPr="00C72F85">
              <w:rPr>
                <w:rFonts w:cs="Times New Roman"/>
              </w:rPr>
              <w:t>The Rebellious Laundress:  Washerwomen</w:t>
            </w:r>
            <w:r>
              <w:rPr>
                <w:rFonts w:cs="Times New Roman"/>
              </w:rPr>
              <w:t xml:space="preserve"> </w:t>
            </w:r>
            <w:r w:rsidRPr="00C72F85">
              <w:rPr>
                <w:rFonts w:cs="Times New Roman"/>
              </w:rPr>
              <w:t>Snubbing the Patriarchy at the Café-Concert</w:t>
            </w:r>
          </w:p>
          <w:p w14:paraId="231E96B7" w14:textId="41BB14BC" w:rsidR="00CA42C2" w:rsidRDefault="00CA42C2" w:rsidP="000279CE">
            <w:pPr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14:paraId="6788A79F" w14:textId="0B96CFD5" w:rsidR="00CA42C2" w:rsidRDefault="00CA42C2" w:rsidP="000279C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Hannah</w:t>
            </w:r>
          </w:p>
        </w:tc>
        <w:tc>
          <w:tcPr>
            <w:tcW w:w="1417" w:type="dxa"/>
          </w:tcPr>
          <w:p w14:paraId="009360FF" w14:textId="7C64867B" w:rsidR="00CA42C2" w:rsidRDefault="00CA42C2" w:rsidP="000279C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Scott</w:t>
            </w:r>
          </w:p>
        </w:tc>
      </w:tr>
      <w:tr w:rsidR="00CA42C2" w14:paraId="7CAF2CA7" w14:textId="77777777" w:rsidTr="00D56844">
        <w:tc>
          <w:tcPr>
            <w:tcW w:w="5245" w:type="dxa"/>
          </w:tcPr>
          <w:p w14:paraId="004B3419" w14:textId="77777777" w:rsidR="00CA42C2" w:rsidRDefault="00CA42C2" w:rsidP="000279CE">
            <w:pPr>
              <w:jc w:val="both"/>
              <w:rPr>
                <w:rFonts w:cs="Times New Roman"/>
              </w:rPr>
            </w:pPr>
            <w:r w:rsidRPr="00C72F85">
              <w:rPr>
                <w:rFonts w:cs="Times New Roman"/>
              </w:rPr>
              <w:t xml:space="preserve">La </w:t>
            </w:r>
            <w:proofErr w:type="spellStart"/>
            <w:r w:rsidRPr="00C72F85">
              <w:rPr>
                <w:rFonts w:cs="Times New Roman"/>
              </w:rPr>
              <w:t>Goulue</w:t>
            </w:r>
            <w:proofErr w:type="spellEnd"/>
            <w:r w:rsidRPr="00C72F85">
              <w:rPr>
                <w:rFonts w:cs="Times New Roman"/>
              </w:rPr>
              <w:t>: Choreographic Pioneer?</w:t>
            </w:r>
          </w:p>
          <w:p w14:paraId="269768D2" w14:textId="36AC0511" w:rsidR="00CA42C2" w:rsidRDefault="00CA42C2" w:rsidP="000279CE">
            <w:pPr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14:paraId="199D0FF1" w14:textId="05E57433" w:rsidR="00CA42C2" w:rsidRDefault="00CA42C2" w:rsidP="000279C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Will</w:t>
            </w:r>
          </w:p>
        </w:tc>
        <w:tc>
          <w:tcPr>
            <w:tcW w:w="1417" w:type="dxa"/>
          </w:tcPr>
          <w:p w14:paraId="39794740" w14:textId="6A57EC35" w:rsidR="00CA42C2" w:rsidRDefault="00CA42C2" w:rsidP="000279C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Visconti</w:t>
            </w:r>
          </w:p>
        </w:tc>
      </w:tr>
      <w:tr w:rsidR="00CA42C2" w14:paraId="680FA392" w14:textId="77777777" w:rsidTr="00D56844">
        <w:tc>
          <w:tcPr>
            <w:tcW w:w="5245" w:type="dxa"/>
          </w:tcPr>
          <w:p w14:paraId="6BC29147" w14:textId="77777777" w:rsidR="00CA42C2" w:rsidRDefault="00CA42C2" w:rsidP="000279CE">
            <w:pPr>
              <w:jc w:val="both"/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The Room Before It Happened:  Parisian Pleasure and Culture in March 1871</w:t>
            </w:r>
          </w:p>
          <w:p w14:paraId="26478075" w14:textId="601A4B2B" w:rsidR="00CA42C2" w:rsidRDefault="00CA42C2" w:rsidP="000279CE">
            <w:pPr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14:paraId="2017D648" w14:textId="062626AE" w:rsidR="00CA42C2" w:rsidRDefault="00CA42C2" w:rsidP="000279CE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Jann</w:t>
            </w:r>
            <w:proofErr w:type="spellEnd"/>
          </w:p>
        </w:tc>
        <w:tc>
          <w:tcPr>
            <w:tcW w:w="1417" w:type="dxa"/>
          </w:tcPr>
          <w:p w14:paraId="4D845076" w14:textId="0E969411" w:rsidR="00CA42C2" w:rsidRDefault="00CA42C2" w:rsidP="000279CE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Matlock</w:t>
            </w:r>
            <w:proofErr w:type="spellEnd"/>
          </w:p>
        </w:tc>
      </w:tr>
    </w:tbl>
    <w:p w14:paraId="20CD0090" w14:textId="657E1C8D" w:rsidR="00C72F85" w:rsidRDefault="00C72F85" w:rsidP="000279CE">
      <w:pPr>
        <w:jc w:val="both"/>
        <w:rPr>
          <w:lang w:val="fr-FR"/>
        </w:rPr>
      </w:pPr>
    </w:p>
    <w:p w14:paraId="3FC22BCF" w14:textId="77777777" w:rsidR="00D56844" w:rsidRPr="00C72F85" w:rsidRDefault="00D56844" w:rsidP="000279CE">
      <w:pPr>
        <w:jc w:val="both"/>
        <w:rPr>
          <w:lang w:val="fr-FR"/>
        </w:rPr>
      </w:pPr>
    </w:p>
    <w:p w14:paraId="01876E73" w14:textId="2C6D20D1" w:rsidR="00F43925" w:rsidRDefault="007137B6" w:rsidP="00C72F85">
      <w:pPr>
        <w:jc w:val="both"/>
        <w:outlineLvl w:val="0"/>
        <w:rPr>
          <w:b/>
          <w:color w:val="000000" w:themeColor="text1"/>
        </w:rPr>
      </w:pPr>
      <w:r>
        <w:rPr>
          <w:b/>
        </w:rPr>
        <w:t>1.</w:t>
      </w:r>
      <w:r w:rsidR="001E273F" w:rsidRPr="00C72F85">
        <w:rPr>
          <w:b/>
        </w:rPr>
        <w:t>B.</w:t>
      </w:r>
      <w:r w:rsidR="00A82F6B" w:rsidRPr="00C72F85">
        <w:rPr>
          <w:b/>
        </w:rPr>
        <w:t xml:space="preserve">  </w:t>
      </w:r>
      <w:proofErr w:type="spellStart"/>
      <w:r w:rsidR="00F43925" w:rsidRPr="00C72F85">
        <w:rPr>
          <w:b/>
          <w:color w:val="000000" w:themeColor="text1"/>
        </w:rPr>
        <w:t>Flâneurs</w:t>
      </w:r>
      <w:proofErr w:type="spellEnd"/>
      <w:r w:rsidR="00F43925" w:rsidRPr="00C72F85">
        <w:rPr>
          <w:b/>
          <w:color w:val="000000" w:themeColor="text1"/>
        </w:rPr>
        <w:t xml:space="preserve"> and </w:t>
      </w:r>
      <w:proofErr w:type="spellStart"/>
      <w:r w:rsidR="00F43925" w:rsidRPr="00C72F85">
        <w:rPr>
          <w:b/>
          <w:color w:val="000000" w:themeColor="text1"/>
        </w:rPr>
        <w:t>Dandys</w:t>
      </w:r>
      <w:proofErr w:type="spellEnd"/>
      <w:r w:rsidR="00D56844">
        <w:rPr>
          <w:b/>
          <w:color w:val="000000" w:themeColor="text1"/>
        </w:rPr>
        <w:t>.</w:t>
      </w:r>
      <w:r w:rsidR="00714879">
        <w:rPr>
          <w:b/>
          <w:color w:val="000000" w:themeColor="text1"/>
        </w:rPr>
        <w:t xml:space="preserve"> Chair</w:t>
      </w:r>
      <w:r w:rsidR="00D56844">
        <w:rPr>
          <w:b/>
          <w:color w:val="000000" w:themeColor="text1"/>
        </w:rPr>
        <w:t>:</w:t>
      </w:r>
      <w:r w:rsidR="00714879">
        <w:rPr>
          <w:b/>
          <w:color w:val="000000" w:themeColor="text1"/>
        </w:rPr>
        <w:t xml:space="preserve"> </w:t>
      </w:r>
      <w:r w:rsidR="00714879" w:rsidRPr="00D56844">
        <w:rPr>
          <w:b/>
          <w:color w:val="000000" w:themeColor="text1"/>
        </w:rPr>
        <w:t>Mathew Rickard</w:t>
      </w:r>
      <w:r w:rsidR="00FD4D98">
        <w:rPr>
          <w:b/>
          <w:color w:val="000000" w:themeColor="text1"/>
        </w:rPr>
        <w:t xml:space="preserve"> (</w:t>
      </w:r>
      <w:r w:rsidR="00FD4D98" w:rsidRPr="00FD4D98">
        <w:rPr>
          <w:b/>
          <w:color w:val="000000" w:themeColor="text1"/>
        </w:rPr>
        <w:t>mathewrickard93@gmail.com</w:t>
      </w:r>
      <w:r w:rsidR="00FD4D98">
        <w:rPr>
          <w:b/>
          <w:color w:val="000000" w:themeColor="text1"/>
        </w:rPr>
        <w:t>)</w:t>
      </w:r>
    </w:p>
    <w:p w14:paraId="670361FA" w14:textId="77777777" w:rsidR="00D56844" w:rsidRPr="00C72F85" w:rsidRDefault="00D56844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1294"/>
        <w:gridCol w:w="1617"/>
      </w:tblGrid>
      <w:tr w:rsidR="00CA42C2" w:rsidRPr="00C72F85" w14:paraId="7C384B50" w14:textId="77777777" w:rsidTr="00E53FCF">
        <w:trPr>
          <w:trHeight w:val="320"/>
        </w:trPr>
        <w:tc>
          <w:tcPr>
            <w:tcW w:w="4958" w:type="dxa"/>
            <w:hideMark/>
          </w:tcPr>
          <w:p w14:paraId="29EFE9C9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i/>
                <w:color w:val="000000" w:themeColor="text1"/>
              </w:rPr>
              <w:t xml:space="preserve">Le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flâneur</w:t>
            </w:r>
            <w:proofErr w:type="spellEnd"/>
            <w:r w:rsidRPr="00C72F85">
              <w:rPr>
                <w:rFonts w:cs="Times New Roman"/>
                <w:i/>
                <w:color w:val="000000" w:themeColor="text1"/>
              </w:rPr>
              <w:t xml:space="preserve"> nocturne</w:t>
            </w:r>
            <w:r w:rsidRPr="00C72F85">
              <w:rPr>
                <w:rFonts w:cs="Times New Roman"/>
                <w:color w:val="000000" w:themeColor="text1"/>
              </w:rPr>
              <w:t xml:space="preserve">: A Figure of Parisian </w:t>
            </w:r>
            <w:proofErr w:type="gramStart"/>
            <w:r w:rsidRPr="00C72F85">
              <w:rPr>
                <w:rFonts w:cs="Times New Roman"/>
                <w:color w:val="000000" w:themeColor="text1"/>
              </w:rPr>
              <w:t>Counter-Culture</w:t>
            </w:r>
            <w:proofErr w:type="gramEnd"/>
          </w:p>
        </w:tc>
        <w:tc>
          <w:tcPr>
            <w:tcW w:w="1294" w:type="dxa"/>
            <w:hideMark/>
          </w:tcPr>
          <w:p w14:paraId="73E88E58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Charlotte</w:t>
            </w:r>
          </w:p>
        </w:tc>
        <w:tc>
          <w:tcPr>
            <w:tcW w:w="1617" w:type="dxa"/>
            <w:hideMark/>
          </w:tcPr>
          <w:p w14:paraId="3BA9CD5D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Berkery</w:t>
            </w:r>
            <w:proofErr w:type="spellEnd"/>
          </w:p>
        </w:tc>
      </w:tr>
      <w:tr w:rsidR="00CA42C2" w:rsidRPr="00C72F85" w14:paraId="6C0E14AE" w14:textId="77777777" w:rsidTr="00E53FCF">
        <w:trPr>
          <w:trHeight w:val="320"/>
        </w:trPr>
        <w:tc>
          <w:tcPr>
            <w:tcW w:w="4958" w:type="dxa"/>
          </w:tcPr>
          <w:p w14:paraId="3478F7F7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Entre trouble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création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héritage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dandy du genre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comme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philosophie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anti-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doxale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294" w:type="dxa"/>
          </w:tcPr>
          <w:p w14:paraId="1FCD9FFD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Dany</w:t>
            </w:r>
          </w:p>
        </w:tc>
        <w:tc>
          <w:tcPr>
            <w:tcW w:w="1617" w:type="dxa"/>
          </w:tcPr>
          <w:p w14:paraId="2E7F7DE9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Jacob</w:t>
            </w:r>
          </w:p>
        </w:tc>
      </w:tr>
      <w:tr w:rsidR="00CA42C2" w:rsidRPr="000D6731" w14:paraId="0B8838BD" w14:textId="77777777" w:rsidTr="00E53FCF">
        <w:trPr>
          <w:trHeight w:val="320"/>
        </w:trPr>
        <w:tc>
          <w:tcPr>
            <w:tcW w:w="4958" w:type="dxa"/>
          </w:tcPr>
          <w:p w14:paraId="6B03E57F" w14:textId="77777777" w:rsidR="00CA42C2" w:rsidRPr="000D6731" w:rsidRDefault="00CA42C2" w:rsidP="00E53FCF">
            <w:pPr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L’héritage</w:t>
            </w:r>
            <w:proofErr w:type="spellEnd"/>
            <w:r w:rsidRPr="000D6731">
              <w:rPr>
                <w:rFonts w:cs="Times New Roman"/>
                <w:b/>
                <w:bCs/>
                <w:color w:val="000000" w:themeColor="text1"/>
              </w:rPr>
              <w:t xml:space="preserve"> du </w:t>
            </w: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dandysme</w:t>
            </w:r>
            <w:proofErr w:type="spellEnd"/>
            <w:r w:rsidRPr="000D6731">
              <w:rPr>
                <w:rFonts w:cs="Times New Roman"/>
                <w:b/>
                <w:bCs/>
                <w:color w:val="000000" w:themeColor="text1"/>
              </w:rPr>
              <w:t xml:space="preserve"> et </w:t>
            </w: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ses</w:t>
            </w:r>
            <w:proofErr w:type="spellEnd"/>
            <w:r w:rsidRPr="000D6731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splendeurs</w:t>
            </w:r>
            <w:proofErr w:type="spellEnd"/>
            <w:r w:rsidRPr="000D6731">
              <w:rPr>
                <w:rFonts w:cs="Times New Roman"/>
                <w:b/>
                <w:bCs/>
                <w:color w:val="000000" w:themeColor="text1"/>
              </w:rPr>
              <w:t xml:space="preserve"> et misères </w:t>
            </w: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littéraires</w:t>
            </w:r>
            <w:proofErr w:type="spellEnd"/>
            <w:r w:rsidRPr="000D6731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94" w:type="dxa"/>
          </w:tcPr>
          <w:p w14:paraId="0F882BDB" w14:textId="77777777" w:rsidR="00CA42C2" w:rsidRPr="000D6731" w:rsidRDefault="00CA42C2" w:rsidP="00E53FC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0D6731">
              <w:rPr>
                <w:rFonts w:cs="Times New Roman"/>
                <w:b/>
                <w:bCs/>
                <w:color w:val="000000" w:themeColor="text1"/>
              </w:rPr>
              <w:t>Edyta</w:t>
            </w:r>
          </w:p>
        </w:tc>
        <w:tc>
          <w:tcPr>
            <w:tcW w:w="1617" w:type="dxa"/>
          </w:tcPr>
          <w:p w14:paraId="760727A1" w14:textId="77777777" w:rsidR="00CA42C2" w:rsidRPr="000D6731" w:rsidRDefault="00CA42C2" w:rsidP="00E53FCF">
            <w:pPr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0D6731">
              <w:rPr>
                <w:rFonts w:cs="Times New Roman"/>
                <w:b/>
                <w:bCs/>
                <w:color w:val="000000" w:themeColor="text1"/>
              </w:rPr>
              <w:t>Kociubińska</w:t>
            </w:r>
            <w:proofErr w:type="spellEnd"/>
          </w:p>
        </w:tc>
      </w:tr>
    </w:tbl>
    <w:p w14:paraId="5F23E0EF" w14:textId="7FCA952F" w:rsidR="00B540A7" w:rsidRDefault="00B540A7" w:rsidP="00002D6C">
      <w:pPr>
        <w:jc w:val="both"/>
        <w:outlineLvl w:val="0"/>
        <w:rPr>
          <w:b/>
          <w:bCs/>
          <w:color w:val="000000" w:themeColor="text1"/>
        </w:rPr>
      </w:pPr>
    </w:p>
    <w:p w14:paraId="19CA3280" w14:textId="77777777" w:rsidR="00EC0EEE" w:rsidRPr="000D6731" w:rsidRDefault="00EC0EEE" w:rsidP="00002D6C">
      <w:pPr>
        <w:jc w:val="both"/>
        <w:outlineLvl w:val="0"/>
        <w:rPr>
          <w:b/>
          <w:bCs/>
          <w:color w:val="000000" w:themeColor="text1"/>
        </w:rPr>
      </w:pPr>
    </w:p>
    <w:p w14:paraId="79B08792" w14:textId="090F3CA1" w:rsidR="00672C80" w:rsidRPr="000D6731" w:rsidRDefault="007137B6" w:rsidP="00C72F85">
      <w:pPr>
        <w:jc w:val="both"/>
        <w:outlineLvl w:val="0"/>
        <w:rPr>
          <w:b/>
          <w:bCs/>
          <w:color w:val="000000" w:themeColor="text1"/>
        </w:rPr>
      </w:pPr>
      <w:r w:rsidRPr="000D6731">
        <w:rPr>
          <w:b/>
          <w:bCs/>
          <w:color w:val="000000" w:themeColor="text1"/>
        </w:rPr>
        <w:t>1.</w:t>
      </w:r>
      <w:r w:rsidR="00B540A7" w:rsidRPr="000D6731">
        <w:rPr>
          <w:b/>
          <w:bCs/>
          <w:color w:val="000000" w:themeColor="text1"/>
        </w:rPr>
        <w:t xml:space="preserve">C. </w:t>
      </w:r>
      <w:r w:rsidR="00672C80" w:rsidRPr="000D6731">
        <w:rPr>
          <w:b/>
          <w:bCs/>
          <w:color w:val="000000" w:themeColor="text1"/>
        </w:rPr>
        <w:t>Labour and Rebellion</w:t>
      </w:r>
      <w:r w:rsidR="002575FF" w:rsidRPr="000D6731">
        <w:rPr>
          <w:b/>
          <w:bCs/>
          <w:color w:val="000000" w:themeColor="text1"/>
        </w:rPr>
        <w:t xml:space="preserve">. Chair: </w:t>
      </w:r>
      <w:r w:rsidR="000D6731" w:rsidRPr="000D6731">
        <w:rPr>
          <w:b/>
          <w:bCs/>
          <w:color w:val="000000" w:themeColor="text1"/>
        </w:rPr>
        <w:t>Claire Moran (c.moran@</w:t>
      </w:r>
      <w:r w:rsidR="007F3322">
        <w:rPr>
          <w:b/>
          <w:bCs/>
          <w:color w:val="000000" w:themeColor="text1"/>
        </w:rPr>
        <w:t>qub</w:t>
      </w:r>
      <w:r w:rsidR="000D6731" w:rsidRPr="000D6731">
        <w:rPr>
          <w:b/>
          <w:bCs/>
          <w:color w:val="000000" w:themeColor="text1"/>
        </w:rPr>
        <w:t>.ac.uk)</w:t>
      </w:r>
    </w:p>
    <w:p w14:paraId="343256D3" w14:textId="77777777" w:rsidR="00D56844" w:rsidRPr="00C72F85" w:rsidRDefault="00D56844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1203"/>
        <w:gridCol w:w="1707"/>
      </w:tblGrid>
      <w:tr w:rsidR="00CA42C2" w:rsidRPr="00C72F85" w14:paraId="6541409B" w14:textId="77777777" w:rsidTr="00E53FCF">
        <w:trPr>
          <w:trHeight w:val="850"/>
        </w:trPr>
        <w:tc>
          <w:tcPr>
            <w:tcW w:w="4975" w:type="dxa"/>
          </w:tcPr>
          <w:p w14:paraId="39229E3D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i/>
                <w:color w:val="000000" w:themeColor="text1"/>
              </w:rPr>
              <w:t xml:space="preserve">Un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soulèvement</w:t>
            </w:r>
            <w:proofErr w:type="spellEnd"/>
            <w:r w:rsidRPr="00C72F85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gestuel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The Nineteenth-Century Rebellious Maidservant Disguise Narrative and its Afterlives. </w:t>
            </w:r>
          </w:p>
        </w:tc>
        <w:tc>
          <w:tcPr>
            <w:tcW w:w="1203" w:type="dxa"/>
          </w:tcPr>
          <w:p w14:paraId="001D5D56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Jessica</w:t>
            </w:r>
          </w:p>
        </w:tc>
        <w:tc>
          <w:tcPr>
            <w:tcW w:w="1707" w:type="dxa"/>
          </w:tcPr>
          <w:p w14:paraId="01925130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Rushton</w:t>
            </w:r>
          </w:p>
        </w:tc>
      </w:tr>
      <w:tr w:rsidR="00CA42C2" w:rsidRPr="00C72F85" w14:paraId="0F32F3D5" w14:textId="77777777" w:rsidTr="00E53FCF">
        <w:trPr>
          <w:trHeight w:val="692"/>
        </w:trPr>
        <w:tc>
          <w:tcPr>
            <w:tcW w:w="4975" w:type="dxa"/>
            <w:hideMark/>
          </w:tcPr>
          <w:p w14:paraId="3FCB7B8C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Men Working: William Chapman’s Depictions of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Labor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in </w:t>
            </w:r>
            <w:r w:rsidRPr="00C72F85">
              <w:rPr>
                <w:rFonts w:cs="Times New Roman"/>
                <w:i/>
                <w:color w:val="000000" w:themeColor="text1"/>
              </w:rPr>
              <w:t>Les Rayons du Nord</w:t>
            </w:r>
            <w:r w:rsidRPr="00C72F85">
              <w:rPr>
                <w:rFonts w:cs="Times New Roman"/>
                <w:color w:val="000000" w:themeColor="text1"/>
              </w:rPr>
              <w:t xml:space="preserve"> and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Les Fleurs de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givre</w:t>
            </w:r>
            <w:proofErr w:type="spellEnd"/>
          </w:p>
        </w:tc>
        <w:tc>
          <w:tcPr>
            <w:tcW w:w="1203" w:type="dxa"/>
            <w:hideMark/>
          </w:tcPr>
          <w:p w14:paraId="7C4F8BA3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Erin</w:t>
            </w:r>
          </w:p>
        </w:tc>
        <w:tc>
          <w:tcPr>
            <w:tcW w:w="1707" w:type="dxa"/>
            <w:hideMark/>
          </w:tcPr>
          <w:p w14:paraId="12ACEDFE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Edgington</w:t>
            </w:r>
          </w:p>
        </w:tc>
      </w:tr>
      <w:tr w:rsidR="00CA42C2" w:rsidRPr="00C72F85" w14:paraId="2F17D1F1" w14:textId="77777777" w:rsidTr="00E53FCF">
        <w:trPr>
          <w:trHeight w:val="666"/>
        </w:trPr>
        <w:tc>
          <w:tcPr>
            <w:tcW w:w="4975" w:type="dxa"/>
          </w:tcPr>
          <w:p w14:paraId="71B505F2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i/>
                <w:color w:val="000000" w:themeColor="text1"/>
              </w:rPr>
              <w:t xml:space="preserve">De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l’esclavage</w:t>
            </w:r>
            <w:proofErr w:type="spellEnd"/>
            <w:r w:rsidRPr="00C72F85">
              <w:rPr>
                <w:rFonts w:cs="Times New Roman"/>
                <w:i/>
                <w:color w:val="000000" w:themeColor="text1"/>
              </w:rPr>
              <w:t xml:space="preserve"> à la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liberté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: Religion and Freedom in French Slavery Narratives</w:t>
            </w:r>
          </w:p>
        </w:tc>
        <w:tc>
          <w:tcPr>
            <w:tcW w:w="1203" w:type="dxa"/>
          </w:tcPr>
          <w:p w14:paraId="48B209CD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Helen</w:t>
            </w:r>
          </w:p>
        </w:tc>
        <w:tc>
          <w:tcPr>
            <w:tcW w:w="1707" w:type="dxa"/>
          </w:tcPr>
          <w:p w14:paraId="712EE519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McKelvey</w:t>
            </w:r>
          </w:p>
        </w:tc>
      </w:tr>
    </w:tbl>
    <w:p w14:paraId="0514D04A" w14:textId="77777777" w:rsidR="00EC0EEE" w:rsidRPr="00C72F85" w:rsidRDefault="00EC0EEE" w:rsidP="00B14DE6">
      <w:pPr>
        <w:jc w:val="both"/>
        <w:outlineLvl w:val="0"/>
        <w:rPr>
          <w:bCs/>
        </w:rPr>
      </w:pPr>
    </w:p>
    <w:p w14:paraId="0DAFD50A" w14:textId="3D3E3790" w:rsidR="00EC0EEE" w:rsidRDefault="006F0BA3" w:rsidP="000C4B6C">
      <w:pPr>
        <w:jc w:val="both"/>
        <w:rPr>
          <w:b/>
          <w:bCs/>
        </w:rPr>
      </w:pPr>
      <w:r w:rsidRPr="006F0BA3">
        <w:rPr>
          <w:b/>
          <w:bCs/>
        </w:rPr>
        <w:t>16.30 – 17.00 Break</w:t>
      </w:r>
    </w:p>
    <w:p w14:paraId="16E65440" w14:textId="77777777" w:rsidR="00EC0EEE" w:rsidRDefault="00EC0EEE">
      <w:pPr>
        <w:rPr>
          <w:b/>
          <w:bCs/>
        </w:rPr>
      </w:pPr>
      <w:r>
        <w:rPr>
          <w:b/>
          <w:bCs/>
        </w:rPr>
        <w:br w:type="page"/>
      </w:r>
    </w:p>
    <w:p w14:paraId="339D1BFF" w14:textId="1580AB1A" w:rsidR="000C4B6C" w:rsidRPr="00C72F85" w:rsidRDefault="00583F09" w:rsidP="000C4B6C">
      <w:pPr>
        <w:jc w:val="both"/>
        <w:rPr>
          <w:b/>
        </w:rPr>
      </w:pPr>
      <w:r w:rsidRPr="00C72F85">
        <w:rPr>
          <w:b/>
        </w:rPr>
        <w:lastRenderedPageBreak/>
        <w:t>1</w:t>
      </w:r>
      <w:r w:rsidR="006F0BA3">
        <w:rPr>
          <w:b/>
        </w:rPr>
        <w:t>7</w:t>
      </w:r>
      <w:r w:rsidRPr="00C72F85">
        <w:rPr>
          <w:b/>
        </w:rPr>
        <w:t>.</w:t>
      </w:r>
      <w:r w:rsidR="006F0BA3">
        <w:rPr>
          <w:b/>
        </w:rPr>
        <w:t>0</w:t>
      </w:r>
      <w:r w:rsidR="009F0345" w:rsidRPr="00C72F85">
        <w:rPr>
          <w:b/>
        </w:rPr>
        <w:t>0</w:t>
      </w:r>
      <w:r w:rsidR="000C4B6C" w:rsidRPr="00C72F85">
        <w:rPr>
          <w:b/>
        </w:rPr>
        <w:t xml:space="preserve"> – </w:t>
      </w:r>
      <w:r w:rsidRPr="00C72F85">
        <w:rPr>
          <w:b/>
        </w:rPr>
        <w:t>1</w:t>
      </w:r>
      <w:r w:rsidR="00CA49CE" w:rsidRPr="00C72F85">
        <w:rPr>
          <w:b/>
        </w:rPr>
        <w:t>8.</w:t>
      </w:r>
      <w:r w:rsidR="006F0BA3">
        <w:rPr>
          <w:b/>
        </w:rPr>
        <w:t>3</w:t>
      </w:r>
      <w:r w:rsidR="00CA49CE" w:rsidRPr="00C72F85">
        <w:rPr>
          <w:b/>
        </w:rPr>
        <w:t xml:space="preserve">0 </w:t>
      </w:r>
      <w:r w:rsidR="000C4B6C" w:rsidRPr="00C72F85">
        <w:rPr>
          <w:b/>
        </w:rPr>
        <w:t>Parallel Sessions 2</w:t>
      </w:r>
    </w:p>
    <w:p w14:paraId="1E8BE7B1" w14:textId="77777777" w:rsidR="005E1206" w:rsidRPr="00D56844" w:rsidRDefault="005E1206" w:rsidP="000C4B6C">
      <w:pPr>
        <w:jc w:val="both"/>
        <w:rPr>
          <w:b/>
          <w:bCs/>
          <w:color w:val="000000" w:themeColor="text1"/>
        </w:rPr>
      </w:pPr>
    </w:p>
    <w:p w14:paraId="4F9B6FC9" w14:textId="73F030B0" w:rsidR="00E53FCF" w:rsidRDefault="00C74CBE" w:rsidP="00C72F85">
      <w:pPr>
        <w:jc w:val="both"/>
        <w:rPr>
          <w:b/>
          <w:bCs/>
          <w:color w:val="000000" w:themeColor="text1"/>
        </w:rPr>
      </w:pPr>
      <w:r w:rsidRPr="00D56844">
        <w:rPr>
          <w:b/>
          <w:bCs/>
          <w:color w:val="000000" w:themeColor="text1"/>
        </w:rPr>
        <w:t>2.</w:t>
      </w:r>
      <w:r w:rsidR="005E7ACB" w:rsidRPr="00D56844">
        <w:rPr>
          <w:b/>
          <w:bCs/>
          <w:color w:val="000000" w:themeColor="text1"/>
        </w:rPr>
        <w:t xml:space="preserve">A.  </w:t>
      </w:r>
      <w:r w:rsidR="00E53FCF" w:rsidRPr="00D56844">
        <w:rPr>
          <w:b/>
          <w:bCs/>
          <w:color w:val="000000" w:themeColor="text1"/>
        </w:rPr>
        <w:t>Flaubert’s Memories</w:t>
      </w:r>
      <w:r w:rsidR="00D56844" w:rsidRPr="00D56844">
        <w:rPr>
          <w:b/>
          <w:bCs/>
          <w:color w:val="000000" w:themeColor="text1"/>
        </w:rPr>
        <w:t>. Chair:</w:t>
      </w:r>
      <w:r w:rsidR="00E53FCF" w:rsidRPr="00D56844">
        <w:rPr>
          <w:b/>
          <w:bCs/>
          <w:color w:val="000000" w:themeColor="text1"/>
        </w:rPr>
        <w:t xml:space="preserve"> </w:t>
      </w:r>
      <w:r w:rsidR="00CD12E3" w:rsidRPr="00D56844">
        <w:rPr>
          <w:b/>
          <w:bCs/>
          <w:color w:val="000000" w:themeColor="text1"/>
        </w:rPr>
        <w:t xml:space="preserve">Vladimir </w:t>
      </w:r>
      <w:proofErr w:type="spellStart"/>
      <w:r w:rsidR="00CD12E3" w:rsidRPr="00D56844">
        <w:rPr>
          <w:b/>
          <w:bCs/>
          <w:color w:val="000000" w:themeColor="text1"/>
        </w:rPr>
        <w:t>Kapor</w:t>
      </w:r>
      <w:proofErr w:type="spellEnd"/>
      <w:r w:rsidR="00FD4D98">
        <w:rPr>
          <w:b/>
          <w:bCs/>
          <w:color w:val="000000" w:themeColor="text1"/>
        </w:rPr>
        <w:t xml:space="preserve"> </w:t>
      </w:r>
      <w:r w:rsidR="00CA42C2" w:rsidRPr="00CA42C2">
        <w:rPr>
          <w:b/>
          <w:bCs/>
          <w:color w:val="000000" w:themeColor="text1"/>
        </w:rPr>
        <w:t>(vladimir.kapor@manchester.ac.uk)</w:t>
      </w:r>
    </w:p>
    <w:p w14:paraId="686B07A7" w14:textId="77777777" w:rsidR="00CA42C2" w:rsidRPr="00D56844" w:rsidRDefault="00CA42C2" w:rsidP="00C72F85">
      <w:pPr>
        <w:jc w:val="both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1145"/>
        <w:gridCol w:w="1583"/>
      </w:tblGrid>
      <w:tr w:rsidR="00CA42C2" w:rsidRPr="00C72F85" w14:paraId="570E5EB2" w14:textId="77777777" w:rsidTr="00E53FCF">
        <w:trPr>
          <w:trHeight w:val="405"/>
        </w:trPr>
        <w:tc>
          <w:tcPr>
            <w:tcW w:w="5134" w:type="dxa"/>
            <w:hideMark/>
          </w:tcPr>
          <w:p w14:paraId="325BFE27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Flaubert and the Memory of Oriental Landscapes</w:t>
            </w:r>
          </w:p>
        </w:tc>
        <w:tc>
          <w:tcPr>
            <w:tcW w:w="1145" w:type="dxa"/>
            <w:hideMark/>
          </w:tcPr>
          <w:p w14:paraId="0E31F936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Sarah</w:t>
            </w:r>
          </w:p>
        </w:tc>
        <w:tc>
          <w:tcPr>
            <w:tcW w:w="1583" w:type="dxa"/>
            <w:hideMark/>
          </w:tcPr>
          <w:p w14:paraId="2E323455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Budasz</w:t>
            </w:r>
            <w:proofErr w:type="spellEnd"/>
          </w:p>
        </w:tc>
      </w:tr>
      <w:tr w:rsidR="00CA42C2" w:rsidRPr="00C72F85" w14:paraId="5DC69E3A" w14:textId="77777777" w:rsidTr="00E53FCF">
        <w:trPr>
          <w:trHeight w:val="572"/>
        </w:trPr>
        <w:tc>
          <w:tcPr>
            <w:tcW w:w="5134" w:type="dxa"/>
          </w:tcPr>
          <w:p w14:paraId="4D80355C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Representing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Kuchuk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Hanem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: Colonial Ambiguity and Orientalism in Flaubert’s Travel Notes</w:t>
            </w:r>
          </w:p>
        </w:tc>
        <w:tc>
          <w:tcPr>
            <w:tcW w:w="1145" w:type="dxa"/>
          </w:tcPr>
          <w:p w14:paraId="4A8BE310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Michelle</w:t>
            </w:r>
          </w:p>
        </w:tc>
        <w:tc>
          <w:tcPr>
            <w:tcW w:w="1583" w:type="dxa"/>
          </w:tcPr>
          <w:p w14:paraId="7392B214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Lee</w:t>
            </w:r>
          </w:p>
        </w:tc>
      </w:tr>
    </w:tbl>
    <w:p w14:paraId="33533181" w14:textId="77777777" w:rsidR="001E273F" w:rsidRPr="00CA42C2" w:rsidRDefault="001E273F" w:rsidP="000C0F4F">
      <w:pPr>
        <w:jc w:val="both"/>
        <w:rPr>
          <w:color w:val="000000" w:themeColor="text1"/>
        </w:rPr>
      </w:pPr>
    </w:p>
    <w:p w14:paraId="68EDAEB6" w14:textId="332C8885" w:rsidR="00C72F85" w:rsidRDefault="00C74CBE" w:rsidP="00C72F85">
      <w:pPr>
        <w:jc w:val="both"/>
        <w:outlineLvl w:val="0"/>
        <w:rPr>
          <w:b/>
          <w:bCs/>
          <w:color w:val="000000" w:themeColor="text1"/>
        </w:rPr>
      </w:pPr>
      <w:r w:rsidRPr="00CA42C2">
        <w:rPr>
          <w:b/>
          <w:color w:val="000000" w:themeColor="text1"/>
        </w:rPr>
        <w:t>2.</w:t>
      </w:r>
      <w:r w:rsidR="001E273F" w:rsidRPr="00CA42C2">
        <w:rPr>
          <w:b/>
          <w:color w:val="000000" w:themeColor="text1"/>
        </w:rPr>
        <w:t>B</w:t>
      </w:r>
      <w:r w:rsidR="005E1206" w:rsidRPr="00CA42C2">
        <w:rPr>
          <w:b/>
          <w:color w:val="000000" w:themeColor="text1"/>
        </w:rPr>
        <w:t>.</w:t>
      </w:r>
      <w:r w:rsidR="005B7FBF" w:rsidRPr="00CA42C2">
        <w:rPr>
          <w:b/>
          <w:color w:val="000000" w:themeColor="text1"/>
        </w:rPr>
        <w:t xml:space="preserve"> </w:t>
      </w:r>
      <w:r w:rsidR="005E7ACB" w:rsidRPr="00CA42C2">
        <w:rPr>
          <w:b/>
          <w:color w:val="000000" w:themeColor="text1"/>
        </w:rPr>
        <w:t xml:space="preserve"> </w:t>
      </w:r>
      <w:proofErr w:type="spellStart"/>
      <w:r w:rsidR="00C72F85" w:rsidRPr="00CA42C2">
        <w:rPr>
          <w:b/>
          <w:color w:val="000000" w:themeColor="text1"/>
        </w:rPr>
        <w:t>Fairytales</w:t>
      </w:r>
      <w:proofErr w:type="spellEnd"/>
      <w:r w:rsidR="00C72F85" w:rsidRPr="00CA42C2">
        <w:rPr>
          <w:b/>
          <w:color w:val="000000" w:themeColor="text1"/>
        </w:rPr>
        <w:t xml:space="preserve"> and Counter-Tradition</w:t>
      </w:r>
      <w:r w:rsidR="00C72F85" w:rsidRPr="00CA42C2">
        <w:rPr>
          <w:color w:val="000000" w:themeColor="text1"/>
        </w:rPr>
        <w:t xml:space="preserve"> </w:t>
      </w:r>
      <w:r w:rsidR="00CA42C2" w:rsidRPr="00CA42C2">
        <w:rPr>
          <w:b/>
          <w:bCs/>
          <w:color w:val="000000" w:themeColor="text1"/>
        </w:rPr>
        <w:t>Chair: Aude Campmas (a.campmas@soton.ac.uk)</w:t>
      </w:r>
    </w:p>
    <w:p w14:paraId="57C8D825" w14:textId="77777777" w:rsidR="00CA42C2" w:rsidRPr="00CA42C2" w:rsidRDefault="00CA42C2" w:rsidP="00C72F85">
      <w:pPr>
        <w:jc w:val="both"/>
        <w:outlineLvl w:val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1146"/>
        <w:gridCol w:w="1610"/>
      </w:tblGrid>
      <w:tr w:rsidR="00CA42C2" w:rsidRPr="00C72F85" w14:paraId="5E621741" w14:textId="77777777" w:rsidTr="00FD4D98">
        <w:trPr>
          <w:trHeight w:val="731"/>
        </w:trPr>
        <w:tc>
          <w:tcPr>
            <w:tcW w:w="5110" w:type="dxa"/>
            <w:hideMark/>
          </w:tcPr>
          <w:p w14:paraId="1EED8196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Le Merveilleux à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rebours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la perversion de la tradition dans les contes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fée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fin-de-siècle de Jean Lorrain </w:t>
            </w:r>
          </w:p>
        </w:tc>
        <w:tc>
          <w:tcPr>
            <w:tcW w:w="1146" w:type="dxa"/>
            <w:hideMark/>
          </w:tcPr>
          <w:p w14:paraId="18912559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Marie</w:t>
            </w:r>
          </w:p>
        </w:tc>
        <w:tc>
          <w:tcPr>
            <w:tcW w:w="1610" w:type="dxa"/>
            <w:hideMark/>
          </w:tcPr>
          <w:p w14:paraId="13527BBF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Daouda</w:t>
            </w:r>
            <w:proofErr w:type="spellEnd"/>
          </w:p>
        </w:tc>
      </w:tr>
      <w:tr w:rsidR="00CA42C2" w:rsidRPr="00C72F85" w14:paraId="4DECB189" w14:textId="77777777" w:rsidTr="00FD4D98">
        <w:trPr>
          <w:trHeight w:val="449"/>
        </w:trPr>
        <w:tc>
          <w:tcPr>
            <w:tcW w:w="5110" w:type="dxa"/>
            <w:vAlign w:val="bottom"/>
          </w:tcPr>
          <w:p w14:paraId="124CEF06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‘La Petite Roque’ de Maupassant: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Promenons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-nous dans les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bois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…</w:t>
            </w:r>
          </w:p>
        </w:tc>
        <w:tc>
          <w:tcPr>
            <w:tcW w:w="1146" w:type="dxa"/>
            <w:vAlign w:val="bottom"/>
          </w:tcPr>
          <w:p w14:paraId="2C7A79D8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Celine</w:t>
            </w:r>
          </w:p>
        </w:tc>
        <w:tc>
          <w:tcPr>
            <w:tcW w:w="1610" w:type="dxa"/>
            <w:vAlign w:val="bottom"/>
          </w:tcPr>
          <w:p w14:paraId="71A123F0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Brossillon</w:t>
            </w:r>
            <w:proofErr w:type="spellEnd"/>
          </w:p>
        </w:tc>
      </w:tr>
    </w:tbl>
    <w:p w14:paraId="563559F3" w14:textId="77777777" w:rsidR="00B14DE6" w:rsidRPr="00C72F85" w:rsidRDefault="00B14DE6" w:rsidP="00B14DE6">
      <w:pPr>
        <w:jc w:val="both"/>
        <w:outlineLvl w:val="0"/>
        <w:rPr>
          <w:lang w:val="fr-FR"/>
        </w:rPr>
      </w:pPr>
    </w:p>
    <w:p w14:paraId="019E0C5F" w14:textId="53DC2944" w:rsidR="002575FF" w:rsidRDefault="00C74CBE" w:rsidP="00C72F85">
      <w:pPr>
        <w:jc w:val="both"/>
        <w:rPr>
          <w:color w:val="000000" w:themeColor="text1"/>
        </w:rPr>
      </w:pPr>
      <w:r>
        <w:rPr>
          <w:b/>
        </w:rPr>
        <w:t>2.</w:t>
      </w:r>
      <w:r w:rsidR="004357D4" w:rsidRPr="00C72F85">
        <w:rPr>
          <w:b/>
        </w:rPr>
        <w:t>C</w:t>
      </w:r>
      <w:r w:rsidR="005E1206" w:rsidRPr="00C72F85">
        <w:rPr>
          <w:b/>
        </w:rPr>
        <w:t>.</w:t>
      </w:r>
      <w:r w:rsidR="004357D4" w:rsidRPr="00C72F85">
        <w:rPr>
          <w:b/>
        </w:rPr>
        <w:t xml:space="preserve"> </w:t>
      </w:r>
      <w:r w:rsidR="00CA49CE" w:rsidRPr="00C72F85">
        <w:rPr>
          <w:b/>
          <w:color w:val="000000" w:themeColor="text1"/>
        </w:rPr>
        <w:t>Genealogy</w:t>
      </w:r>
      <w:r w:rsidR="002575FF" w:rsidRPr="00A05261">
        <w:rPr>
          <w:b/>
          <w:bCs/>
          <w:color w:val="000000" w:themeColor="text1"/>
        </w:rPr>
        <w:t xml:space="preserve">. Chair: asked </w:t>
      </w:r>
      <w:proofErr w:type="spellStart"/>
      <w:r w:rsidR="002575FF" w:rsidRPr="00A05261">
        <w:rPr>
          <w:b/>
          <w:bCs/>
          <w:color w:val="000000" w:themeColor="text1"/>
        </w:rPr>
        <w:t>Áine</w:t>
      </w:r>
      <w:proofErr w:type="spellEnd"/>
      <w:r w:rsidR="002575FF" w:rsidRPr="00A05261">
        <w:rPr>
          <w:b/>
          <w:bCs/>
          <w:color w:val="000000" w:themeColor="text1"/>
        </w:rPr>
        <w:t xml:space="preserve"> Larkin</w:t>
      </w:r>
      <w:r w:rsidR="00FD4D98">
        <w:rPr>
          <w:b/>
          <w:bCs/>
          <w:color w:val="000000" w:themeColor="text1"/>
        </w:rPr>
        <w:t xml:space="preserve"> (</w:t>
      </w:r>
      <w:r w:rsidR="00FD4D98" w:rsidRPr="00FD4D98">
        <w:rPr>
          <w:b/>
          <w:bCs/>
          <w:color w:val="000000" w:themeColor="text1"/>
        </w:rPr>
        <w:t>a.larkin@abdn.ac.uk</w:t>
      </w:r>
      <w:r w:rsidR="00FD4D98">
        <w:rPr>
          <w:b/>
          <w:bCs/>
          <w:color w:val="000000" w:themeColor="text1"/>
        </w:rPr>
        <w:t>)</w:t>
      </w:r>
    </w:p>
    <w:p w14:paraId="0276F23A" w14:textId="3E6CB1E6" w:rsidR="00CA49CE" w:rsidRPr="00C72F85" w:rsidRDefault="00CA49CE" w:rsidP="00C72F8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1043"/>
        <w:gridCol w:w="1695"/>
      </w:tblGrid>
      <w:tr w:rsidR="00CA42C2" w:rsidRPr="00C72F85" w14:paraId="47BB69F6" w14:textId="77777777" w:rsidTr="00C74CBE">
        <w:tc>
          <w:tcPr>
            <w:tcW w:w="5283" w:type="dxa"/>
          </w:tcPr>
          <w:p w14:paraId="6B549379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La figure de la lectrice chez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l’auteur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milanais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Luigi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Gualdo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(1844-1898): lecture,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interprétation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réécriture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d’un motif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littéraire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XIXe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 </w:t>
            </w:r>
          </w:p>
        </w:tc>
        <w:tc>
          <w:tcPr>
            <w:tcW w:w="1043" w:type="dxa"/>
          </w:tcPr>
          <w:p w14:paraId="26AA7C20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Juliette</w:t>
            </w:r>
          </w:p>
        </w:tc>
        <w:tc>
          <w:tcPr>
            <w:tcW w:w="1695" w:type="dxa"/>
          </w:tcPr>
          <w:p w14:paraId="75689224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Le Gall</w:t>
            </w:r>
          </w:p>
        </w:tc>
      </w:tr>
      <w:tr w:rsidR="00CA42C2" w:rsidRPr="00C72F85" w14:paraId="0BCABBB8" w14:textId="77777777" w:rsidTr="00C74CBE">
        <w:tc>
          <w:tcPr>
            <w:tcW w:w="5283" w:type="dxa"/>
          </w:tcPr>
          <w:p w14:paraId="59F469C2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  <w:highlight w:val="yellow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Proust,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héritier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XIXème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 ?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Relecture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Du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côté</w:t>
            </w:r>
            <w:proofErr w:type="spellEnd"/>
            <w:r w:rsidRPr="00C72F85">
              <w:rPr>
                <w:rFonts w:cs="Times New Roman"/>
                <w:i/>
                <w:color w:val="000000" w:themeColor="text1"/>
              </w:rPr>
              <w:t xml:space="preserve"> de chez Swann</w:t>
            </w:r>
            <w:r w:rsidRPr="00C72F85">
              <w:rPr>
                <w:rFonts w:cs="Times New Roman"/>
                <w:color w:val="000000" w:themeColor="text1"/>
              </w:rPr>
              <w:t xml:space="preserve"> et </w:t>
            </w:r>
            <w:r w:rsidRPr="00C72F85">
              <w:rPr>
                <w:rFonts w:cs="Times New Roman"/>
                <w:i/>
                <w:color w:val="000000" w:themeColor="text1"/>
              </w:rPr>
              <w:t>Plaisirs d’un jour</w:t>
            </w:r>
          </w:p>
        </w:tc>
        <w:tc>
          <w:tcPr>
            <w:tcW w:w="1043" w:type="dxa"/>
          </w:tcPr>
          <w:p w14:paraId="108A2506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Nassima</w:t>
            </w:r>
            <w:proofErr w:type="spellEnd"/>
          </w:p>
        </w:tc>
        <w:tc>
          <w:tcPr>
            <w:tcW w:w="1695" w:type="dxa"/>
          </w:tcPr>
          <w:p w14:paraId="1EBB2016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Abadlia</w:t>
            </w:r>
            <w:proofErr w:type="spellEnd"/>
          </w:p>
        </w:tc>
      </w:tr>
      <w:tr w:rsidR="00CA42C2" w:rsidRPr="00C72F85" w14:paraId="6BC3129B" w14:textId="77777777" w:rsidTr="00C74CBE">
        <w:tc>
          <w:tcPr>
            <w:tcW w:w="5283" w:type="dxa"/>
          </w:tcPr>
          <w:p w14:paraId="67E14ADF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Gérard de Nerval,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généalogies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d’un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déshérité</w:t>
            </w:r>
            <w:proofErr w:type="spellEnd"/>
          </w:p>
        </w:tc>
        <w:tc>
          <w:tcPr>
            <w:tcW w:w="1043" w:type="dxa"/>
          </w:tcPr>
          <w:p w14:paraId="49023589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Rémy</w:t>
            </w:r>
          </w:p>
        </w:tc>
        <w:tc>
          <w:tcPr>
            <w:tcW w:w="1695" w:type="dxa"/>
          </w:tcPr>
          <w:p w14:paraId="74CCB184" w14:textId="77777777" w:rsidR="00CA42C2" w:rsidRPr="00C72F85" w:rsidRDefault="00CA42C2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Arcemisbéhère</w:t>
            </w:r>
            <w:proofErr w:type="spellEnd"/>
          </w:p>
        </w:tc>
      </w:tr>
    </w:tbl>
    <w:p w14:paraId="39ED0834" w14:textId="77777777" w:rsidR="006661E9" w:rsidRPr="00C72F85" w:rsidRDefault="006661E9"/>
    <w:p w14:paraId="300DDC2D" w14:textId="411D3776" w:rsidR="006661E9" w:rsidRDefault="00C74CBE" w:rsidP="006661E9">
      <w:pPr>
        <w:rPr>
          <w:b/>
          <w:bCs/>
          <w:color w:val="000000" w:themeColor="text1"/>
        </w:rPr>
      </w:pPr>
      <w:r>
        <w:rPr>
          <w:b/>
          <w:bCs/>
        </w:rPr>
        <w:t>2.</w:t>
      </w:r>
      <w:r w:rsidR="006661E9" w:rsidRPr="00C1679A">
        <w:rPr>
          <w:b/>
          <w:bCs/>
        </w:rPr>
        <w:t>D.</w:t>
      </w:r>
      <w:r w:rsidR="006661E9" w:rsidRPr="00C72F85">
        <w:t xml:space="preserve"> </w:t>
      </w:r>
      <w:r w:rsidR="006661E9" w:rsidRPr="00C72F85">
        <w:rPr>
          <w:b/>
          <w:color w:val="000000" w:themeColor="text1"/>
        </w:rPr>
        <w:t>Authorial Legacies</w:t>
      </w:r>
      <w:r w:rsidR="008126FD">
        <w:rPr>
          <w:b/>
          <w:color w:val="000000" w:themeColor="text1"/>
        </w:rPr>
        <w:t>. Chair</w:t>
      </w:r>
      <w:r w:rsidR="008126FD" w:rsidRPr="008126FD">
        <w:rPr>
          <w:b/>
          <w:color w:val="000000" w:themeColor="text1"/>
        </w:rPr>
        <w:t>:</w:t>
      </w:r>
      <w:r w:rsidR="006661E9" w:rsidRPr="008126FD">
        <w:rPr>
          <w:b/>
          <w:bCs/>
          <w:color w:val="000000" w:themeColor="text1"/>
        </w:rPr>
        <w:t xml:space="preserve"> </w:t>
      </w:r>
      <w:r w:rsidR="00871CB9" w:rsidRPr="008126FD">
        <w:rPr>
          <w:b/>
          <w:bCs/>
          <w:color w:val="000000" w:themeColor="text1"/>
        </w:rPr>
        <w:t>Tim Farrant</w:t>
      </w:r>
      <w:r w:rsidR="00FD4D98">
        <w:rPr>
          <w:b/>
          <w:bCs/>
          <w:color w:val="000000" w:themeColor="text1"/>
        </w:rPr>
        <w:t xml:space="preserve"> </w:t>
      </w:r>
      <w:r w:rsidR="00FD4D98" w:rsidRPr="00CA42C2">
        <w:rPr>
          <w:b/>
          <w:bCs/>
          <w:color w:val="000000" w:themeColor="text1"/>
        </w:rPr>
        <w:t>(</w:t>
      </w:r>
      <w:hyperlink r:id="rId12" w:history="1">
        <w:r w:rsidR="00CA42C2" w:rsidRPr="00CA42C2">
          <w:rPr>
            <w:rStyle w:val="Hyperlink"/>
            <w:b/>
            <w:bCs/>
            <w:color w:val="000000" w:themeColor="text1"/>
            <w:u w:val="none"/>
          </w:rPr>
          <w:t>tim.farrant@pmb.ox.ac.uk</w:t>
        </w:r>
      </w:hyperlink>
      <w:r w:rsidR="00FD4D98" w:rsidRPr="00CA42C2">
        <w:rPr>
          <w:b/>
          <w:bCs/>
          <w:color w:val="000000" w:themeColor="text1"/>
        </w:rPr>
        <w:t>)</w:t>
      </w:r>
    </w:p>
    <w:p w14:paraId="50E4A6D2" w14:textId="77777777" w:rsidR="00CA42C2" w:rsidRPr="00C72F85" w:rsidRDefault="00CA42C2" w:rsidP="006661E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1309"/>
        <w:gridCol w:w="1630"/>
      </w:tblGrid>
      <w:tr w:rsidR="00CA42C2" w:rsidRPr="00C72F85" w14:paraId="2B33669C" w14:textId="77777777" w:rsidTr="00CA42C2">
        <w:trPr>
          <w:trHeight w:val="692"/>
        </w:trPr>
        <w:tc>
          <w:tcPr>
            <w:tcW w:w="5006" w:type="dxa"/>
          </w:tcPr>
          <w:p w14:paraId="52FFDCB2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Qu’a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-t-on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hérité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écrits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poète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fantôme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, autrefois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adulé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, Casimir Delavigne (1793-1843)?</w:t>
            </w:r>
          </w:p>
        </w:tc>
        <w:tc>
          <w:tcPr>
            <w:tcW w:w="1309" w:type="dxa"/>
          </w:tcPr>
          <w:p w14:paraId="3CC28A2E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Marion</w:t>
            </w:r>
          </w:p>
        </w:tc>
        <w:tc>
          <w:tcPr>
            <w:tcW w:w="1630" w:type="dxa"/>
          </w:tcPr>
          <w:p w14:paraId="0E3BE7AC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Joassin</w:t>
            </w:r>
            <w:proofErr w:type="spellEnd"/>
          </w:p>
        </w:tc>
      </w:tr>
      <w:tr w:rsidR="00CA42C2" w:rsidRPr="00C72F85" w14:paraId="56593E94" w14:textId="77777777" w:rsidTr="00CA42C2">
        <w:trPr>
          <w:trHeight w:val="702"/>
        </w:trPr>
        <w:tc>
          <w:tcPr>
            <w:tcW w:w="5006" w:type="dxa"/>
          </w:tcPr>
          <w:p w14:paraId="4E4F899E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L’individualisation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l’héritage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le roman et les filiations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singulières</w:t>
            </w:r>
            <w:proofErr w:type="spellEnd"/>
          </w:p>
        </w:tc>
        <w:tc>
          <w:tcPr>
            <w:tcW w:w="1309" w:type="dxa"/>
          </w:tcPr>
          <w:p w14:paraId="5C5F48F0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Isabelle</w:t>
            </w:r>
          </w:p>
        </w:tc>
        <w:tc>
          <w:tcPr>
            <w:tcW w:w="1630" w:type="dxa"/>
          </w:tcPr>
          <w:p w14:paraId="4E7E1786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Daunais</w:t>
            </w:r>
            <w:proofErr w:type="spellEnd"/>
          </w:p>
        </w:tc>
      </w:tr>
      <w:tr w:rsidR="00CA42C2" w:rsidRPr="00C72F85" w14:paraId="531688CB" w14:textId="77777777" w:rsidTr="00CA42C2">
        <w:trPr>
          <w:trHeight w:val="363"/>
        </w:trPr>
        <w:tc>
          <w:tcPr>
            <w:tcW w:w="5006" w:type="dxa"/>
          </w:tcPr>
          <w:p w14:paraId="1C491344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Balzac et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philosophie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XVIIIe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</w:t>
            </w:r>
          </w:p>
        </w:tc>
        <w:tc>
          <w:tcPr>
            <w:tcW w:w="1309" w:type="dxa"/>
          </w:tcPr>
          <w:p w14:paraId="3A74D598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Małgorzata</w:t>
            </w:r>
            <w:proofErr w:type="spellEnd"/>
          </w:p>
        </w:tc>
        <w:tc>
          <w:tcPr>
            <w:tcW w:w="1630" w:type="dxa"/>
          </w:tcPr>
          <w:p w14:paraId="2F330368" w14:textId="77777777" w:rsidR="00CA42C2" w:rsidRPr="00C72F85" w:rsidRDefault="00CA42C2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Gamrat</w:t>
            </w:r>
            <w:proofErr w:type="spellEnd"/>
          </w:p>
        </w:tc>
      </w:tr>
    </w:tbl>
    <w:p w14:paraId="591900E6" w14:textId="77777777" w:rsidR="00D051BA" w:rsidRDefault="00D051BA"/>
    <w:p w14:paraId="3C476720" w14:textId="63EA06EC" w:rsidR="00D051BA" w:rsidRDefault="00C74CBE" w:rsidP="00D051BA">
      <w:pPr>
        <w:jc w:val="both"/>
        <w:rPr>
          <w:b/>
          <w:color w:val="000000" w:themeColor="text1"/>
        </w:rPr>
      </w:pPr>
      <w:r>
        <w:rPr>
          <w:b/>
          <w:bCs/>
        </w:rPr>
        <w:t>2.</w:t>
      </w:r>
      <w:r w:rsidR="00D051BA" w:rsidRPr="00D051BA">
        <w:rPr>
          <w:b/>
          <w:bCs/>
        </w:rPr>
        <w:t>E.</w:t>
      </w:r>
      <w:r w:rsidR="00D051BA" w:rsidRPr="00C72F85">
        <w:rPr>
          <w:b/>
          <w:color w:val="000000" w:themeColor="text1"/>
        </w:rPr>
        <w:t xml:space="preserve"> Fictions of Science: Redefining the Myths of French Heritage after the Advent of Race</w:t>
      </w:r>
      <w:r w:rsidR="008126FD">
        <w:rPr>
          <w:b/>
          <w:color w:val="000000" w:themeColor="text1"/>
        </w:rPr>
        <w:t xml:space="preserve">. Chair: Sarah </w:t>
      </w:r>
      <w:proofErr w:type="spellStart"/>
      <w:r w:rsidR="008126FD">
        <w:rPr>
          <w:b/>
          <w:color w:val="000000" w:themeColor="text1"/>
        </w:rPr>
        <w:t>Arens</w:t>
      </w:r>
      <w:proofErr w:type="spellEnd"/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sa245@st-andrews.ac.uk</w:t>
      </w:r>
      <w:r w:rsidR="00517506">
        <w:rPr>
          <w:b/>
          <w:color w:val="000000" w:themeColor="text1"/>
        </w:rPr>
        <w:t>)</w:t>
      </w:r>
      <w:r w:rsidR="008126FD">
        <w:rPr>
          <w:b/>
          <w:color w:val="000000" w:themeColor="text1"/>
        </w:rPr>
        <w:t xml:space="preserve"> Respondent: Jennifer Yee</w:t>
      </w:r>
      <w:r w:rsidR="00FD4D98">
        <w:rPr>
          <w:b/>
          <w:color w:val="000000" w:themeColor="text1"/>
        </w:rPr>
        <w:t xml:space="preserve"> (</w:t>
      </w:r>
      <w:r w:rsidR="00FD4D98" w:rsidRPr="00FD4D98">
        <w:rPr>
          <w:b/>
          <w:color w:val="000000" w:themeColor="text1"/>
        </w:rPr>
        <w:t>jennifer.yee@mod-langs.ox.ac.uk</w:t>
      </w:r>
      <w:r w:rsidR="00FD4D98">
        <w:rPr>
          <w:b/>
          <w:color w:val="000000" w:themeColor="text1"/>
        </w:rPr>
        <w:t>)</w:t>
      </w:r>
    </w:p>
    <w:p w14:paraId="72ACD4D3" w14:textId="77777777" w:rsidR="008126FD" w:rsidRPr="00C72F85" w:rsidRDefault="008126FD" w:rsidP="00D051BA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196"/>
        <w:gridCol w:w="2683"/>
      </w:tblGrid>
      <w:tr w:rsidR="00DD784B" w:rsidRPr="00C72F85" w14:paraId="1A6619D9" w14:textId="77777777" w:rsidTr="00FD4D98">
        <w:trPr>
          <w:trHeight w:val="608"/>
        </w:trPr>
        <w:tc>
          <w:tcPr>
            <w:tcW w:w="3245" w:type="dxa"/>
          </w:tcPr>
          <w:p w14:paraId="057AA329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146A3C">
              <w:rPr>
                <w:rFonts w:cs="Times New Roman"/>
                <w:color w:val="000000" w:themeColor="text1"/>
              </w:rPr>
              <w:t>Islam and Europe's "Aryan" Heritage: A forgotten debate between Ernest Renan and Jalal Al-Afghani</w:t>
            </w:r>
          </w:p>
        </w:tc>
        <w:tc>
          <w:tcPr>
            <w:tcW w:w="2196" w:type="dxa"/>
          </w:tcPr>
          <w:p w14:paraId="4CD21F8E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Julia </w:t>
            </w:r>
          </w:p>
        </w:tc>
        <w:tc>
          <w:tcPr>
            <w:tcW w:w="2683" w:type="dxa"/>
          </w:tcPr>
          <w:p w14:paraId="34116540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Hartley</w:t>
            </w:r>
          </w:p>
        </w:tc>
      </w:tr>
      <w:tr w:rsidR="00DD784B" w:rsidRPr="00C72F85" w14:paraId="35A96855" w14:textId="77777777" w:rsidTr="00FD4D98">
        <w:trPr>
          <w:trHeight w:val="608"/>
        </w:trPr>
        <w:tc>
          <w:tcPr>
            <w:tcW w:w="3245" w:type="dxa"/>
          </w:tcPr>
          <w:p w14:paraId="7717CBF5" w14:textId="626DB063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146A3C">
              <w:rPr>
                <w:rFonts w:cs="Times New Roman"/>
                <w:color w:val="000000" w:themeColor="text1"/>
                <w:shd w:val="clear" w:color="auto" w:fill="FFFFFF"/>
              </w:rPr>
              <w:t>Sounding out "Indo-European"</w:t>
            </w:r>
            <w:r w:rsidR="000C4D5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46A3C">
              <w:rPr>
                <w:rFonts w:cs="Times New Roman"/>
                <w:color w:val="000000" w:themeColor="text1"/>
                <w:shd w:val="clear" w:color="auto" w:fill="FFFFFF"/>
              </w:rPr>
              <w:t>Patrimony in fin-de-siècle French Music</w:t>
            </w:r>
          </w:p>
        </w:tc>
        <w:tc>
          <w:tcPr>
            <w:tcW w:w="2196" w:type="dxa"/>
          </w:tcPr>
          <w:p w14:paraId="66F867BE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Peter</w:t>
            </w:r>
          </w:p>
        </w:tc>
        <w:tc>
          <w:tcPr>
            <w:tcW w:w="2683" w:type="dxa"/>
          </w:tcPr>
          <w:p w14:paraId="62B0DA09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Asimov</w:t>
            </w:r>
          </w:p>
        </w:tc>
      </w:tr>
      <w:tr w:rsidR="00DD784B" w:rsidRPr="00C72F85" w14:paraId="6FA45D0D" w14:textId="77777777" w:rsidTr="00FD4D98">
        <w:trPr>
          <w:trHeight w:val="608"/>
        </w:trPr>
        <w:tc>
          <w:tcPr>
            <w:tcW w:w="3245" w:type="dxa"/>
          </w:tcPr>
          <w:p w14:paraId="09326529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proofErr w:type="spellStart"/>
            <w:r w:rsidRPr="00146A3C">
              <w:rPr>
                <w:rFonts w:cs="Times New Roman"/>
                <w:color w:val="000000" w:themeColor="text1"/>
              </w:rPr>
              <w:t>Réveiller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 la </w:t>
            </w:r>
            <w:proofErr w:type="spellStart"/>
            <w:r w:rsidRPr="00146A3C">
              <w:rPr>
                <w:rFonts w:cs="Times New Roman"/>
                <w:color w:val="000000" w:themeColor="text1"/>
              </w:rPr>
              <w:t>mémoire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146A3C">
              <w:rPr>
                <w:rFonts w:cs="Times New Roman"/>
                <w:color w:val="000000" w:themeColor="text1"/>
              </w:rPr>
              <w:t>l’espèce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146A3C">
              <w:rPr>
                <w:rFonts w:cs="Times New Roman"/>
                <w:color w:val="000000" w:themeColor="text1"/>
              </w:rPr>
              <w:t>L’héritage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146A3C">
              <w:rPr>
                <w:rFonts w:cs="Times New Roman"/>
                <w:color w:val="000000" w:themeColor="text1"/>
              </w:rPr>
              <w:t>caractères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 acquis et la race de </w:t>
            </w:r>
            <w:proofErr w:type="spellStart"/>
            <w:r w:rsidRPr="00146A3C">
              <w:rPr>
                <w:rFonts w:cs="Times New Roman"/>
                <w:color w:val="000000" w:themeColor="text1"/>
              </w:rPr>
              <w:t>Lahor</w:t>
            </w:r>
            <w:proofErr w:type="spellEnd"/>
            <w:r w:rsidRPr="00146A3C">
              <w:rPr>
                <w:rFonts w:cs="Times New Roman"/>
                <w:color w:val="000000" w:themeColor="text1"/>
              </w:rPr>
              <w:t xml:space="preserve"> à Proust</w:t>
            </w:r>
          </w:p>
        </w:tc>
        <w:tc>
          <w:tcPr>
            <w:tcW w:w="2196" w:type="dxa"/>
          </w:tcPr>
          <w:p w14:paraId="6D5F8DDD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Pauline</w:t>
            </w:r>
          </w:p>
        </w:tc>
        <w:tc>
          <w:tcPr>
            <w:tcW w:w="2683" w:type="dxa"/>
          </w:tcPr>
          <w:p w14:paraId="05D24B6E" w14:textId="77777777" w:rsidR="00DD784B" w:rsidRPr="00C72F85" w:rsidRDefault="00DD784B" w:rsidP="00D051BA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Moret-Jankus</w:t>
            </w:r>
            <w:proofErr w:type="spellEnd"/>
          </w:p>
        </w:tc>
      </w:tr>
    </w:tbl>
    <w:p w14:paraId="616263EE" w14:textId="0937FC55" w:rsidR="00DA664E" w:rsidRPr="00C72F85" w:rsidRDefault="00DA664E">
      <w:r w:rsidRPr="00C72F85">
        <w:br w:type="page"/>
      </w:r>
    </w:p>
    <w:p w14:paraId="269FDEE4" w14:textId="5C73D8F8" w:rsidR="000C4B6C" w:rsidRPr="00C1679A" w:rsidRDefault="00B14DE6" w:rsidP="00C1679A">
      <w:pPr>
        <w:jc w:val="center"/>
        <w:outlineLvl w:val="0"/>
        <w:rPr>
          <w:b/>
          <w:sz w:val="28"/>
          <w:szCs w:val="28"/>
        </w:rPr>
      </w:pPr>
      <w:r w:rsidRPr="00C1679A">
        <w:rPr>
          <w:b/>
          <w:sz w:val="28"/>
          <w:szCs w:val="28"/>
        </w:rPr>
        <w:lastRenderedPageBreak/>
        <w:t>Tuesday</w:t>
      </w:r>
      <w:r w:rsidR="00002D6C" w:rsidRPr="00C1679A">
        <w:rPr>
          <w:b/>
          <w:sz w:val="28"/>
          <w:szCs w:val="28"/>
        </w:rPr>
        <w:t xml:space="preserve"> </w:t>
      </w:r>
      <w:r w:rsidRPr="00C1679A">
        <w:rPr>
          <w:b/>
          <w:sz w:val="28"/>
          <w:szCs w:val="28"/>
        </w:rPr>
        <w:t>23</w:t>
      </w:r>
      <w:r w:rsidR="00002D6C" w:rsidRPr="00C1679A">
        <w:rPr>
          <w:b/>
          <w:sz w:val="28"/>
          <w:szCs w:val="28"/>
        </w:rPr>
        <w:t xml:space="preserve"> </w:t>
      </w:r>
      <w:r w:rsidRPr="00C1679A">
        <w:rPr>
          <w:b/>
          <w:sz w:val="28"/>
          <w:szCs w:val="28"/>
        </w:rPr>
        <w:t>March</w:t>
      </w:r>
    </w:p>
    <w:p w14:paraId="5E36941D" w14:textId="77777777" w:rsidR="000C4B6C" w:rsidRPr="00C72F85" w:rsidRDefault="000C4B6C" w:rsidP="000C4B6C">
      <w:pPr>
        <w:jc w:val="center"/>
      </w:pPr>
    </w:p>
    <w:p w14:paraId="0145B488" w14:textId="77777777" w:rsidR="00A61D5F" w:rsidRPr="00C72F85" w:rsidRDefault="00A61D5F" w:rsidP="000C4B6C">
      <w:pPr>
        <w:jc w:val="both"/>
        <w:rPr>
          <w:b/>
        </w:rPr>
      </w:pPr>
    </w:p>
    <w:p w14:paraId="6A2B8073" w14:textId="5457D744" w:rsidR="0001453F" w:rsidRPr="00C72F85" w:rsidRDefault="00B14DE6" w:rsidP="000C4B6C">
      <w:pPr>
        <w:jc w:val="both"/>
        <w:rPr>
          <w:b/>
        </w:rPr>
      </w:pPr>
      <w:r w:rsidRPr="00C72F85">
        <w:rPr>
          <w:b/>
        </w:rPr>
        <w:t>10.</w:t>
      </w:r>
      <w:r w:rsidR="005C7998">
        <w:rPr>
          <w:b/>
        </w:rPr>
        <w:t>3</w:t>
      </w:r>
      <w:r w:rsidRPr="00C72F85">
        <w:rPr>
          <w:b/>
        </w:rPr>
        <w:t>0</w:t>
      </w:r>
      <w:r w:rsidR="006F0BA3" w:rsidRPr="00C72F85">
        <w:rPr>
          <w:b/>
        </w:rPr>
        <w:t xml:space="preserve"> – </w:t>
      </w:r>
      <w:r w:rsidR="00A61D5F" w:rsidRPr="00C72F85">
        <w:rPr>
          <w:b/>
        </w:rPr>
        <w:t>1</w:t>
      </w:r>
      <w:r w:rsidR="005C7998">
        <w:rPr>
          <w:b/>
        </w:rPr>
        <w:t>2</w:t>
      </w:r>
      <w:r w:rsidR="00A61D5F" w:rsidRPr="00C72F85">
        <w:rPr>
          <w:b/>
        </w:rPr>
        <w:t>.</w:t>
      </w:r>
      <w:r w:rsidR="005C7998">
        <w:rPr>
          <w:b/>
        </w:rPr>
        <w:t>0</w:t>
      </w:r>
      <w:r w:rsidR="00A61D5F" w:rsidRPr="00C72F85">
        <w:rPr>
          <w:b/>
        </w:rPr>
        <w:t xml:space="preserve">0 </w:t>
      </w:r>
      <w:r w:rsidR="004C65F7" w:rsidRPr="00C72F85">
        <w:rPr>
          <w:b/>
        </w:rPr>
        <w:tab/>
      </w:r>
      <w:r w:rsidR="0001453F" w:rsidRPr="00C72F85">
        <w:rPr>
          <w:b/>
        </w:rPr>
        <w:t>Parallel Sessions 3</w:t>
      </w:r>
    </w:p>
    <w:p w14:paraId="21EB9AB7" w14:textId="77777777" w:rsidR="0001453F" w:rsidRPr="00C72F85" w:rsidRDefault="0001453F" w:rsidP="000C4B6C">
      <w:pPr>
        <w:jc w:val="both"/>
        <w:rPr>
          <w:b/>
        </w:rPr>
      </w:pPr>
    </w:p>
    <w:p w14:paraId="2D1CAB02" w14:textId="1F48CE4B" w:rsidR="00CA49CE" w:rsidRDefault="00126874" w:rsidP="00C72F85">
      <w:pPr>
        <w:jc w:val="both"/>
        <w:outlineLvl w:val="0"/>
        <w:rPr>
          <w:b/>
          <w:color w:val="000000" w:themeColor="text1"/>
        </w:rPr>
      </w:pPr>
      <w:r>
        <w:rPr>
          <w:b/>
        </w:rPr>
        <w:t>3.</w:t>
      </w:r>
      <w:r w:rsidR="00A87C93" w:rsidRPr="00C72F85">
        <w:rPr>
          <w:b/>
        </w:rPr>
        <w:t xml:space="preserve">A. </w:t>
      </w:r>
      <w:r w:rsidR="00CA49CE" w:rsidRPr="00C72F85">
        <w:rPr>
          <w:b/>
          <w:color w:val="000000" w:themeColor="text1"/>
        </w:rPr>
        <w:t>Flaubert’s Legacies</w:t>
      </w:r>
      <w:r w:rsidR="008126FD">
        <w:rPr>
          <w:b/>
          <w:color w:val="000000" w:themeColor="text1"/>
        </w:rPr>
        <w:t>. Chair:</w:t>
      </w:r>
      <w:r w:rsidR="0078358F" w:rsidRPr="008126FD">
        <w:rPr>
          <w:b/>
          <w:color w:val="000000" w:themeColor="text1"/>
        </w:rPr>
        <w:t xml:space="preserve"> </w:t>
      </w:r>
      <w:r w:rsidR="00956832" w:rsidRPr="008126FD">
        <w:rPr>
          <w:b/>
          <w:color w:val="000000" w:themeColor="text1"/>
        </w:rPr>
        <w:t>Tim Unwin</w:t>
      </w:r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t.a.unwin@bristol.ac.uk</w:t>
      </w:r>
      <w:r w:rsidR="00517506">
        <w:rPr>
          <w:b/>
          <w:color w:val="000000" w:themeColor="text1"/>
        </w:rPr>
        <w:t>)</w:t>
      </w:r>
    </w:p>
    <w:p w14:paraId="3D1E4477" w14:textId="77777777" w:rsidR="008126FD" w:rsidRPr="00C72F85" w:rsidRDefault="008126FD" w:rsidP="00C72F85">
      <w:pPr>
        <w:jc w:val="both"/>
        <w:outlineLvl w:val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1069"/>
        <w:gridCol w:w="1587"/>
      </w:tblGrid>
      <w:tr w:rsidR="00DD784B" w:rsidRPr="00C72F85" w14:paraId="09BD8188" w14:textId="77777777" w:rsidTr="00E53FCF">
        <w:trPr>
          <w:trHeight w:val="914"/>
        </w:trPr>
        <w:tc>
          <w:tcPr>
            <w:tcW w:w="5183" w:type="dxa"/>
            <w:hideMark/>
          </w:tcPr>
          <w:p w14:paraId="0DDE56E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Splash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ou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représentation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l’instant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vécu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une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relecture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r w:rsidRPr="00C72F85">
              <w:rPr>
                <w:rFonts w:cs="Times New Roman"/>
                <w:i/>
                <w:color w:val="000000" w:themeColor="text1"/>
              </w:rPr>
              <w:t>Madame Bovary</w:t>
            </w:r>
            <w:r w:rsidRPr="00C72F85">
              <w:rPr>
                <w:rFonts w:cs="Times New Roman"/>
                <w:color w:val="000000" w:themeColor="text1"/>
              </w:rPr>
              <w:t xml:space="preserve"> par le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biais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peinture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David Hockney</w:t>
            </w:r>
          </w:p>
        </w:tc>
        <w:tc>
          <w:tcPr>
            <w:tcW w:w="1069" w:type="dxa"/>
            <w:hideMark/>
          </w:tcPr>
          <w:p w14:paraId="25B7E74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Jolanta</w:t>
            </w:r>
          </w:p>
        </w:tc>
        <w:tc>
          <w:tcPr>
            <w:tcW w:w="1587" w:type="dxa"/>
            <w:hideMark/>
          </w:tcPr>
          <w:p w14:paraId="1B2F899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Rachwalska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Von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Rejchwald</w:t>
            </w:r>
            <w:proofErr w:type="spellEnd"/>
          </w:p>
        </w:tc>
      </w:tr>
      <w:tr w:rsidR="00DD784B" w:rsidRPr="00C72F85" w14:paraId="506C543F" w14:textId="77777777" w:rsidTr="00E53FCF">
        <w:trPr>
          <w:trHeight w:val="405"/>
        </w:trPr>
        <w:tc>
          <w:tcPr>
            <w:tcW w:w="5183" w:type="dxa"/>
          </w:tcPr>
          <w:p w14:paraId="2AF32B2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Lamartine / Flaubert, Bicentenaries and Amnesia</w:t>
            </w:r>
          </w:p>
        </w:tc>
        <w:tc>
          <w:tcPr>
            <w:tcW w:w="1069" w:type="dxa"/>
          </w:tcPr>
          <w:p w14:paraId="4DCA677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Tim</w:t>
            </w:r>
          </w:p>
        </w:tc>
        <w:tc>
          <w:tcPr>
            <w:tcW w:w="1587" w:type="dxa"/>
          </w:tcPr>
          <w:p w14:paraId="68EFBE8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Farrant</w:t>
            </w:r>
          </w:p>
        </w:tc>
      </w:tr>
      <w:tr w:rsidR="00DD784B" w:rsidRPr="00C72F85" w14:paraId="5EC0F741" w14:textId="77777777" w:rsidTr="00E53FCF">
        <w:trPr>
          <w:trHeight w:val="393"/>
        </w:trPr>
        <w:tc>
          <w:tcPr>
            <w:tcW w:w="5183" w:type="dxa"/>
            <w:hideMark/>
          </w:tcPr>
          <w:p w14:paraId="0DCAF62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Falling in Love with Flaubert and Proust</w:t>
            </w:r>
          </w:p>
        </w:tc>
        <w:tc>
          <w:tcPr>
            <w:tcW w:w="1069" w:type="dxa"/>
            <w:hideMark/>
          </w:tcPr>
          <w:p w14:paraId="3E52C87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Xinyi</w:t>
            </w:r>
          </w:p>
        </w:tc>
        <w:tc>
          <w:tcPr>
            <w:tcW w:w="1587" w:type="dxa"/>
            <w:hideMark/>
          </w:tcPr>
          <w:p w14:paraId="08E1F00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Wei</w:t>
            </w:r>
          </w:p>
        </w:tc>
      </w:tr>
    </w:tbl>
    <w:p w14:paraId="7DE9B283" w14:textId="77777777" w:rsidR="00CA49CE" w:rsidRPr="00C72F85" w:rsidRDefault="00CA49CE" w:rsidP="006661E9"/>
    <w:p w14:paraId="0F8CF195" w14:textId="77777777" w:rsidR="00CA49CE" w:rsidRPr="00C72F85" w:rsidRDefault="00CA49CE" w:rsidP="004357D4">
      <w:pPr>
        <w:jc w:val="both"/>
      </w:pPr>
    </w:p>
    <w:p w14:paraId="06A958DC" w14:textId="4FD8FECA" w:rsidR="00E53FCF" w:rsidRDefault="00126874" w:rsidP="00C72F85">
      <w:pPr>
        <w:jc w:val="both"/>
        <w:outlineLvl w:val="0"/>
        <w:rPr>
          <w:b/>
          <w:color w:val="000000" w:themeColor="text1"/>
        </w:rPr>
      </w:pPr>
      <w:r>
        <w:rPr>
          <w:b/>
        </w:rPr>
        <w:t>3.</w:t>
      </w:r>
      <w:r w:rsidR="0040771F" w:rsidRPr="00C72F85">
        <w:rPr>
          <w:b/>
        </w:rPr>
        <w:t>B</w:t>
      </w:r>
      <w:r w:rsidR="005E1206" w:rsidRPr="00C72F85">
        <w:rPr>
          <w:b/>
        </w:rPr>
        <w:t>.</w:t>
      </w:r>
      <w:r w:rsidR="0040771F" w:rsidRPr="00C72F85">
        <w:rPr>
          <w:b/>
        </w:rPr>
        <w:t xml:space="preserve"> </w:t>
      </w:r>
      <w:r w:rsidR="00E53FCF" w:rsidRPr="00C72F85">
        <w:rPr>
          <w:b/>
          <w:color w:val="000000" w:themeColor="text1"/>
        </w:rPr>
        <w:t>Baudelaire’s Legacies</w:t>
      </w:r>
      <w:r w:rsidR="008126FD">
        <w:rPr>
          <w:b/>
          <w:color w:val="000000" w:themeColor="text1"/>
        </w:rPr>
        <w:t>. C</w:t>
      </w:r>
      <w:r w:rsidR="00842D91">
        <w:rPr>
          <w:b/>
          <w:color w:val="000000" w:themeColor="text1"/>
        </w:rPr>
        <w:t xml:space="preserve">hair: </w:t>
      </w:r>
      <w:r w:rsidR="00842D91" w:rsidRPr="00842D91">
        <w:rPr>
          <w:b/>
          <w:color w:val="000000" w:themeColor="text1"/>
        </w:rPr>
        <w:t>Caroline Ardrey</w:t>
      </w:r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c.ardrey@bham.ac.uk</w:t>
      </w:r>
      <w:r w:rsidR="00517506">
        <w:rPr>
          <w:b/>
          <w:color w:val="000000" w:themeColor="text1"/>
        </w:rPr>
        <w:t>)</w:t>
      </w:r>
    </w:p>
    <w:p w14:paraId="5BC1A51F" w14:textId="77777777" w:rsidR="008126FD" w:rsidRPr="00C72F85" w:rsidRDefault="008126FD" w:rsidP="00C72F85">
      <w:pPr>
        <w:jc w:val="both"/>
        <w:outlineLvl w:val="0"/>
        <w:rPr>
          <w:b/>
        </w:rPr>
      </w:pPr>
    </w:p>
    <w:tbl>
      <w:tblPr>
        <w:tblStyle w:val="TableGrid"/>
        <w:tblW w:w="7676" w:type="dxa"/>
        <w:tblLook w:val="04A0" w:firstRow="1" w:lastRow="0" w:firstColumn="1" w:lastColumn="0" w:noHBand="0" w:noVBand="1"/>
      </w:tblPr>
      <w:tblGrid>
        <w:gridCol w:w="4866"/>
        <w:gridCol w:w="1295"/>
        <w:gridCol w:w="1515"/>
      </w:tblGrid>
      <w:tr w:rsidR="00DD784B" w:rsidRPr="00C72F85" w14:paraId="08724497" w14:textId="77777777" w:rsidTr="00DD784B">
        <w:trPr>
          <w:trHeight w:val="626"/>
        </w:trPr>
        <w:tc>
          <w:tcPr>
            <w:tcW w:w="4866" w:type="dxa"/>
            <w:hideMark/>
          </w:tcPr>
          <w:p w14:paraId="29A1C1A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Embalming ‘Une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charogne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’: Baudelaire and the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Postmortem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Subject</w:t>
            </w:r>
          </w:p>
        </w:tc>
        <w:tc>
          <w:tcPr>
            <w:tcW w:w="1295" w:type="dxa"/>
            <w:hideMark/>
          </w:tcPr>
          <w:p w14:paraId="3D8E4569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Adam Benjamin</w:t>
            </w:r>
          </w:p>
        </w:tc>
        <w:tc>
          <w:tcPr>
            <w:tcW w:w="1515" w:type="dxa"/>
            <w:hideMark/>
          </w:tcPr>
          <w:p w14:paraId="160993A8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Smith</w:t>
            </w:r>
          </w:p>
        </w:tc>
      </w:tr>
      <w:tr w:rsidR="00DD784B" w:rsidRPr="00C72F85" w14:paraId="30764EE1" w14:textId="77777777" w:rsidTr="00DD784B">
        <w:trPr>
          <w:trHeight w:val="564"/>
        </w:trPr>
        <w:tc>
          <w:tcPr>
            <w:tcW w:w="4866" w:type="dxa"/>
            <w:hideMark/>
          </w:tcPr>
          <w:p w14:paraId="6D9D8A35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Baudelaire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traducteur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Quincey</w:t>
            </w:r>
          </w:p>
        </w:tc>
        <w:tc>
          <w:tcPr>
            <w:tcW w:w="1295" w:type="dxa"/>
            <w:hideMark/>
          </w:tcPr>
          <w:p w14:paraId="4FCBF93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Roxanne</w:t>
            </w:r>
          </w:p>
        </w:tc>
        <w:tc>
          <w:tcPr>
            <w:tcW w:w="1515" w:type="dxa"/>
            <w:hideMark/>
          </w:tcPr>
          <w:p w14:paraId="5F252E8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Covelo</w:t>
            </w:r>
          </w:p>
        </w:tc>
      </w:tr>
      <w:tr w:rsidR="00DD784B" w:rsidRPr="00C72F85" w14:paraId="32D815F2" w14:textId="77777777" w:rsidTr="00DD784B">
        <w:trPr>
          <w:trHeight w:val="558"/>
        </w:trPr>
        <w:tc>
          <w:tcPr>
            <w:tcW w:w="4866" w:type="dxa"/>
            <w:hideMark/>
          </w:tcPr>
          <w:p w14:paraId="764A2145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Baudelaire in/of the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Capitalocene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Extraction as Motif and Mode in </w:t>
            </w:r>
            <w:r w:rsidRPr="00C72F85">
              <w:rPr>
                <w:rFonts w:cs="Times New Roman"/>
                <w:i/>
                <w:color w:val="000000" w:themeColor="text1"/>
              </w:rPr>
              <w:t>Le Spleen de Paris</w:t>
            </w:r>
          </w:p>
        </w:tc>
        <w:tc>
          <w:tcPr>
            <w:tcW w:w="1295" w:type="dxa"/>
            <w:hideMark/>
          </w:tcPr>
          <w:p w14:paraId="14EB427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Abigail</w:t>
            </w:r>
          </w:p>
        </w:tc>
        <w:tc>
          <w:tcPr>
            <w:tcW w:w="1515" w:type="dxa"/>
            <w:hideMark/>
          </w:tcPr>
          <w:p w14:paraId="20608B98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Fields</w:t>
            </w:r>
          </w:p>
        </w:tc>
      </w:tr>
    </w:tbl>
    <w:p w14:paraId="0D173E77" w14:textId="77777777" w:rsidR="00B540A7" w:rsidRPr="00C72F85" w:rsidRDefault="00B540A7" w:rsidP="00B540A7">
      <w:pPr>
        <w:jc w:val="both"/>
        <w:outlineLvl w:val="0"/>
        <w:rPr>
          <w:b/>
        </w:rPr>
      </w:pPr>
    </w:p>
    <w:p w14:paraId="3F8AB202" w14:textId="77777777" w:rsidR="00FC28CB" w:rsidRPr="00C72F85" w:rsidRDefault="00FC28CB" w:rsidP="00A87C93">
      <w:pPr>
        <w:jc w:val="both"/>
        <w:outlineLvl w:val="0"/>
        <w:rPr>
          <w:lang w:val="fr-FR"/>
        </w:rPr>
      </w:pPr>
    </w:p>
    <w:p w14:paraId="4D40A0AC" w14:textId="6DDCF4C9" w:rsidR="00E53FCF" w:rsidRDefault="00126874" w:rsidP="00C72F85">
      <w:pPr>
        <w:jc w:val="both"/>
        <w:outlineLvl w:val="0"/>
        <w:rPr>
          <w:b/>
          <w:color w:val="FF0000"/>
        </w:rPr>
      </w:pPr>
      <w:r>
        <w:rPr>
          <w:b/>
          <w:lang w:val="fr-FR"/>
        </w:rPr>
        <w:t>3.</w:t>
      </w:r>
      <w:r w:rsidR="004C65F7" w:rsidRPr="00C72F85">
        <w:rPr>
          <w:b/>
          <w:lang w:val="fr-FR"/>
        </w:rPr>
        <w:t>C</w:t>
      </w:r>
      <w:r w:rsidR="005E1206" w:rsidRPr="00C72F85">
        <w:rPr>
          <w:b/>
          <w:lang w:val="fr-FR"/>
        </w:rPr>
        <w:t>.</w:t>
      </w:r>
      <w:r w:rsidR="004C65F7" w:rsidRPr="00C72F85">
        <w:rPr>
          <w:b/>
          <w:lang w:val="fr-FR"/>
        </w:rPr>
        <w:t xml:space="preserve"> </w:t>
      </w:r>
      <w:r w:rsidR="00E53FCF" w:rsidRPr="00C72F85">
        <w:rPr>
          <w:b/>
          <w:color w:val="000000" w:themeColor="text1"/>
        </w:rPr>
        <w:t>Zola’s Legacies</w:t>
      </w:r>
      <w:r w:rsidR="008126FD">
        <w:rPr>
          <w:b/>
          <w:color w:val="000000" w:themeColor="text1"/>
        </w:rPr>
        <w:t>. Chair</w:t>
      </w:r>
      <w:r w:rsidR="008126FD" w:rsidRPr="008126FD">
        <w:rPr>
          <w:b/>
          <w:color w:val="000000" w:themeColor="text1"/>
        </w:rPr>
        <w:t>:</w:t>
      </w:r>
      <w:r w:rsidR="00956832" w:rsidRPr="008126FD">
        <w:rPr>
          <w:b/>
          <w:color w:val="000000" w:themeColor="text1"/>
        </w:rPr>
        <w:t xml:space="preserve"> Malgorzata </w:t>
      </w:r>
      <w:proofErr w:type="spellStart"/>
      <w:r w:rsidR="00956832" w:rsidRPr="008126FD">
        <w:rPr>
          <w:b/>
          <w:color w:val="000000" w:themeColor="text1"/>
        </w:rPr>
        <w:t>Gamrat</w:t>
      </w:r>
      <w:proofErr w:type="spellEnd"/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malgorzatagamrat@gmail.com</w:t>
      </w:r>
      <w:r w:rsidR="00517506">
        <w:rPr>
          <w:b/>
          <w:color w:val="000000" w:themeColor="text1"/>
        </w:rPr>
        <w:t>)</w:t>
      </w:r>
    </w:p>
    <w:p w14:paraId="31FDEBB2" w14:textId="77777777" w:rsidR="008126FD" w:rsidRPr="00C72F85" w:rsidRDefault="008126FD" w:rsidP="00C72F85">
      <w:pPr>
        <w:jc w:val="both"/>
        <w:outlineLvl w:val="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1250"/>
        <w:gridCol w:w="1550"/>
      </w:tblGrid>
      <w:tr w:rsidR="00DD784B" w:rsidRPr="00C72F85" w14:paraId="6DD3C8AD" w14:textId="77777777" w:rsidTr="00E53FCF">
        <w:trPr>
          <w:trHeight w:val="435"/>
        </w:trPr>
        <w:tc>
          <w:tcPr>
            <w:tcW w:w="5082" w:type="dxa"/>
            <w:hideMark/>
          </w:tcPr>
          <w:p w14:paraId="736E2E6C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Inheriting the Earth: Zola’s Anthropocene</w:t>
            </w:r>
          </w:p>
        </w:tc>
        <w:tc>
          <w:tcPr>
            <w:tcW w:w="1250" w:type="dxa"/>
            <w:hideMark/>
          </w:tcPr>
          <w:p w14:paraId="64F7E0A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Ellamae</w:t>
            </w:r>
          </w:p>
        </w:tc>
        <w:tc>
          <w:tcPr>
            <w:tcW w:w="1550" w:type="dxa"/>
            <w:hideMark/>
          </w:tcPr>
          <w:p w14:paraId="1471D3B7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Lepper</w:t>
            </w:r>
          </w:p>
        </w:tc>
      </w:tr>
      <w:tr w:rsidR="00DD784B" w:rsidRPr="00C72F85" w14:paraId="72CFCEC3" w14:textId="77777777" w:rsidTr="00E53FCF">
        <w:trPr>
          <w:trHeight w:val="450"/>
        </w:trPr>
        <w:tc>
          <w:tcPr>
            <w:tcW w:w="5082" w:type="dxa"/>
          </w:tcPr>
          <w:p w14:paraId="0D1D27C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‘#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ÉmileZola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’: Zola and Social Media Communities</w:t>
            </w:r>
          </w:p>
        </w:tc>
        <w:tc>
          <w:tcPr>
            <w:tcW w:w="1250" w:type="dxa"/>
          </w:tcPr>
          <w:p w14:paraId="328C9AFF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Genevieve</w:t>
            </w:r>
          </w:p>
        </w:tc>
        <w:tc>
          <w:tcPr>
            <w:tcW w:w="1550" w:type="dxa"/>
          </w:tcPr>
          <w:p w14:paraId="5722F2F7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Deviveiros</w:t>
            </w:r>
            <w:proofErr w:type="spellEnd"/>
          </w:p>
        </w:tc>
      </w:tr>
      <w:tr w:rsidR="00DD784B" w:rsidRPr="00C72F85" w14:paraId="227A6669" w14:textId="77777777" w:rsidTr="00E53FCF">
        <w:trPr>
          <w:trHeight w:val="607"/>
        </w:trPr>
        <w:tc>
          <w:tcPr>
            <w:tcW w:w="5082" w:type="dxa"/>
          </w:tcPr>
          <w:p w14:paraId="7BA4BE28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Sex and Shopping: </w:t>
            </w:r>
            <w:proofErr w:type="gramStart"/>
            <w:r w:rsidRPr="00C72F85">
              <w:rPr>
                <w:rFonts w:cs="Times New Roman"/>
                <w:color w:val="000000" w:themeColor="text1"/>
              </w:rPr>
              <w:t>the</w:t>
            </w:r>
            <w:proofErr w:type="gramEnd"/>
            <w:r w:rsidRPr="00C72F85">
              <w:rPr>
                <w:rFonts w:cs="Times New Roman"/>
                <w:color w:val="000000" w:themeColor="text1"/>
              </w:rPr>
              <w:t xml:space="preserve"> Legacy of Zola’s Mannequins in the Twentieth Century</w:t>
            </w:r>
          </w:p>
        </w:tc>
        <w:tc>
          <w:tcPr>
            <w:tcW w:w="1250" w:type="dxa"/>
          </w:tcPr>
          <w:p w14:paraId="7A2004A8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Kate</w:t>
            </w:r>
          </w:p>
        </w:tc>
        <w:tc>
          <w:tcPr>
            <w:tcW w:w="1550" w:type="dxa"/>
          </w:tcPr>
          <w:p w14:paraId="395F924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Foster</w:t>
            </w:r>
          </w:p>
        </w:tc>
      </w:tr>
    </w:tbl>
    <w:p w14:paraId="734A9773" w14:textId="77777777" w:rsidR="00A87C93" w:rsidRPr="00C72F85" w:rsidRDefault="00A87C93" w:rsidP="00A87C93">
      <w:pPr>
        <w:jc w:val="both"/>
        <w:outlineLvl w:val="0"/>
        <w:rPr>
          <w:b/>
          <w:lang w:val="fr-FR"/>
        </w:rPr>
      </w:pPr>
    </w:p>
    <w:p w14:paraId="439A554D" w14:textId="77777777" w:rsidR="00FC28CB" w:rsidRPr="00C72F85" w:rsidRDefault="00FC28CB" w:rsidP="00FC28CB">
      <w:pPr>
        <w:pStyle w:val="yiv4621492179msonormal"/>
        <w:spacing w:before="0" w:beforeAutospacing="0" w:after="0" w:afterAutospacing="0"/>
        <w:rPr>
          <w:bCs/>
          <w:color w:val="26282A"/>
        </w:rPr>
      </w:pPr>
    </w:p>
    <w:p w14:paraId="73DEEB30" w14:textId="34A85F26" w:rsidR="000A4070" w:rsidRPr="00C72F85" w:rsidRDefault="000A4070" w:rsidP="00DF212A">
      <w:pPr>
        <w:jc w:val="both"/>
        <w:rPr>
          <w:b/>
        </w:rPr>
      </w:pPr>
      <w:r w:rsidRPr="00C72F85">
        <w:rPr>
          <w:b/>
        </w:rPr>
        <w:t>1</w:t>
      </w:r>
      <w:r w:rsidR="005C7998">
        <w:rPr>
          <w:b/>
        </w:rPr>
        <w:t>2</w:t>
      </w:r>
      <w:r w:rsidRPr="00C72F85">
        <w:rPr>
          <w:b/>
        </w:rPr>
        <w:t>.</w:t>
      </w:r>
      <w:r w:rsidR="005C7998">
        <w:rPr>
          <w:b/>
        </w:rPr>
        <w:t>0</w:t>
      </w:r>
      <w:r w:rsidR="0067149C" w:rsidRPr="00C72F85">
        <w:rPr>
          <w:b/>
        </w:rPr>
        <w:t>0</w:t>
      </w:r>
      <w:r w:rsidR="006F0BA3" w:rsidRPr="00C72F85">
        <w:rPr>
          <w:b/>
        </w:rPr>
        <w:t xml:space="preserve"> – </w:t>
      </w:r>
      <w:r w:rsidRPr="00C72F85">
        <w:rPr>
          <w:b/>
        </w:rPr>
        <w:t>1</w:t>
      </w:r>
      <w:r w:rsidR="005C7998">
        <w:rPr>
          <w:b/>
        </w:rPr>
        <w:t>3.0</w:t>
      </w:r>
      <w:r w:rsidR="0067149C" w:rsidRPr="00C72F85">
        <w:rPr>
          <w:b/>
        </w:rPr>
        <w:t>0</w:t>
      </w:r>
      <w:r w:rsidRPr="00C72F85">
        <w:rPr>
          <w:b/>
        </w:rPr>
        <w:t xml:space="preserve"> </w:t>
      </w:r>
      <w:r w:rsidR="004C65F7" w:rsidRPr="00C72F85">
        <w:rPr>
          <w:b/>
        </w:rPr>
        <w:tab/>
      </w:r>
      <w:r w:rsidR="004C65F7" w:rsidRPr="00C72F85">
        <w:rPr>
          <w:b/>
        </w:rPr>
        <w:tab/>
      </w:r>
      <w:r w:rsidR="00C72F85">
        <w:rPr>
          <w:b/>
        </w:rPr>
        <w:t>B</w:t>
      </w:r>
      <w:r w:rsidR="006661E9" w:rsidRPr="00C72F85">
        <w:rPr>
          <w:b/>
        </w:rPr>
        <w:t>reak/</w:t>
      </w:r>
      <w:r w:rsidRPr="00C72F85">
        <w:rPr>
          <w:b/>
        </w:rPr>
        <w:t xml:space="preserve">Lunch </w:t>
      </w:r>
    </w:p>
    <w:p w14:paraId="49F189F9" w14:textId="536AAFA5" w:rsidR="00002A54" w:rsidRPr="00C72F85" w:rsidRDefault="00002A54" w:rsidP="00DF212A">
      <w:pPr>
        <w:jc w:val="both"/>
      </w:pPr>
    </w:p>
    <w:p w14:paraId="042F211E" w14:textId="1E5B990D" w:rsidR="000A4070" w:rsidRPr="00C72F85" w:rsidRDefault="000A4070" w:rsidP="00DF212A">
      <w:pPr>
        <w:jc w:val="both"/>
        <w:rPr>
          <w:b/>
        </w:rPr>
      </w:pPr>
      <w:r w:rsidRPr="00C72F85">
        <w:rPr>
          <w:b/>
        </w:rPr>
        <w:t>1</w:t>
      </w:r>
      <w:r w:rsidR="005C7998">
        <w:rPr>
          <w:b/>
        </w:rPr>
        <w:t>3</w:t>
      </w:r>
      <w:r w:rsidRPr="00C72F85">
        <w:rPr>
          <w:b/>
        </w:rPr>
        <w:t>.</w:t>
      </w:r>
      <w:r w:rsidR="005C7998">
        <w:rPr>
          <w:b/>
        </w:rPr>
        <w:t>0</w:t>
      </w:r>
      <w:r w:rsidR="0067149C" w:rsidRPr="00C72F85">
        <w:rPr>
          <w:b/>
        </w:rPr>
        <w:t>0</w:t>
      </w:r>
      <w:r w:rsidR="006F0BA3" w:rsidRPr="00C72F85">
        <w:rPr>
          <w:b/>
        </w:rPr>
        <w:t xml:space="preserve"> – </w:t>
      </w:r>
      <w:r w:rsidRPr="00C72F85">
        <w:rPr>
          <w:b/>
        </w:rPr>
        <w:t>1</w:t>
      </w:r>
      <w:r w:rsidR="00FC28CB" w:rsidRPr="00C72F85">
        <w:rPr>
          <w:b/>
        </w:rPr>
        <w:t>4</w:t>
      </w:r>
      <w:r w:rsidRPr="00C72F85">
        <w:rPr>
          <w:b/>
        </w:rPr>
        <w:t>.</w:t>
      </w:r>
      <w:r w:rsidR="005C7998">
        <w:rPr>
          <w:b/>
        </w:rPr>
        <w:t>3</w:t>
      </w:r>
      <w:r w:rsidR="00B14DE6" w:rsidRPr="00C72F85">
        <w:rPr>
          <w:b/>
        </w:rPr>
        <w:t>0</w:t>
      </w:r>
      <w:r w:rsidRPr="00C72F85">
        <w:rPr>
          <w:b/>
        </w:rPr>
        <w:tab/>
      </w:r>
      <w:r w:rsidR="004C65F7" w:rsidRPr="00C72F85">
        <w:rPr>
          <w:b/>
        </w:rPr>
        <w:tab/>
      </w:r>
      <w:r w:rsidRPr="00C72F85">
        <w:rPr>
          <w:b/>
        </w:rPr>
        <w:t xml:space="preserve">Parallel Sessions </w:t>
      </w:r>
      <w:r w:rsidR="00FC164E" w:rsidRPr="00C72F85">
        <w:rPr>
          <w:b/>
        </w:rPr>
        <w:t>4</w:t>
      </w:r>
    </w:p>
    <w:p w14:paraId="30429A6A" w14:textId="77777777" w:rsidR="004357D4" w:rsidRPr="00C72F85" w:rsidRDefault="004357D4" w:rsidP="00DF212A">
      <w:pPr>
        <w:jc w:val="both"/>
        <w:rPr>
          <w:b/>
        </w:rPr>
      </w:pPr>
    </w:p>
    <w:p w14:paraId="7AC1413B" w14:textId="1BA00345" w:rsidR="00E53FCF" w:rsidRDefault="00126874" w:rsidP="00C72F85">
      <w:pPr>
        <w:rPr>
          <w:b/>
          <w:color w:val="000000" w:themeColor="text1"/>
        </w:rPr>
      </w:pPr>
      <w:r>
        <w:rPr>
          <w:b/>
        </w:rPr>
        <w:t>4.</w:t>
      </w:r>
      <w:r w:rsidR="004357D4" w:rsidRPr="00C72F85">
        <w:rPr>
          <w:b/>
        </w:rPr>
        <w:t>A</w:t>
      </w:r>
      <w:r w:rsidR="005E1206" w:rsidRPr="00C72F85">
        <w:rPr>
          <w:b/>
        </w:rPr>
        <w:t>.</w:t>
      </w:r>
      <w:r w:rsidR="004357D4" w:rsidRPr="00C72F85">
        <w:rPr>
          <w:b/>
        </w:rPr>
        <w:t xml:space="preserve"> </w:t>
      </w:r>
      <w:r w:rsidR="00E53FCF" w:rsidRPr="00C72F85">
        <w:rPr>
          <w:b/>
          <w:color w:val="000000" w:themeColor="text1"/>
        </w:rPr>
        <w:t>Textual/Sexual Desire</w:t>
      </w:r>
      <w:r w:rsidR="008126FD">
        <w:rPr>
          <w:b/>
          <w:color w:val="000000" w:themeColor="text1"/>
        </w:rPr>
        <w:t>. Chair</w:t>
      </w:r>
      <w:r w:rsidR="008126FD" w:rsidRPr="008126FD">
        <w:rPr>
          <w:b/>
          <w:color w:val="000000" w:themeColor="text1"/>
        </w:rPr>
        <w:t>:</w:t>
      </w:r>
      <w:r w:rsidR="00C42C8E" w:rsidRPr="008126FD">
        <w:rPr>
          <w:b/>
          <w:color w:val="000000" w:themeColor="text1"/>
        </w:rPr>
        <w:t xml:space="preserve"> Andrew Counter</w:t>
      </w:r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andrew.counter@mod-langs.ox.ac.uk</w:t>
      </w:r>
      <w:r w:rsidR="00517506">
        <w:rPr>
          <w:b/>
          <w:color w:val="000000" w:themeColor="text1"/>
        </w:rPr>
        <w:t>)</w:t>
      </w:r>
    </w:p>
    <w:p w14:paraId="701F268A" w14:textId="77777777" w:rsidR="008126FD" w:rsidRPr="00C72F85" w:rsidRDefault="008126FD" w:rsidP="00C72F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1127"/>
        <w:gridCol w:w="1598"/>
      </w:tblGrid>
      <w:tr w:rsidR="00DD784B" w:rsidRPr="00C72F85" w14:paraId="215BFC9D" w14:textId="77777777" w:rsidTr="00E53FCF">
        <w:trPr>
          <w:trHeight w:val="640"/>
        </w:trPr>
        <w:tc>
          <w:tcPr>
            <w:tcW w:w="5160" w:type="dxa"/>
          </w:tcPr>
          <w:p w14:paraId="3EB7376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Cartographie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hérétiques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littérature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l’érotisme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au tournant du siècle</w:t>
            </w:r>
          </w:p>
        </w:tc>
        <w:tc>
          <w:tcPr>
            <w:tcW w:w="1127" w:type="dxa"/>
          </w:tcPr>
          <w:p w14:paraId="15D4482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Perez</w:t>
            </w:r>
          </w:p>
        </w:tc>
        <w:tc>
          <w:tcPr>
            <w:tcW w:w="1598" w:type="dxa"/>
          </w:tcPr>
          <w:p w14:paraId="0BDFBCD5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Rodolphe</w:t>
            </w:r>
          </w:p>
        </w:tc>
      </w:tr>
      <w:tr w:rsidR="00DD784B" w:rsidRPr="00C72F85" w14:paraId="02760674" w14:textId="77777777" w:rsidTr="00E53FCF">
        <w:trPr>
          <w:trHeight w:val="640"/>
        </w:trPr>
        <w:tc>
          <w:tcPr>
            <w:tcW w:w="5160" w:type="dxa"/>
            <w:hideMark/>
          </w:tcPr>
          <w:p w14:paraId="7AF8A9E8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‘Je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n’avais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plus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faculté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créatrice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’: Misogyny, Impotence, and the Mediocre Man in Octave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Mirbeau’s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Le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Calvaire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(1886)</w:t>
            </w:r>
          </w:p>
        </w:tc>
        <w:tc>
          <w:tcPr>
            <w:tcW w:w="1127" w:type="dxa"/>
            <w:hideMark/>
          </w:tcPr>
          <w:p w14:paraId="309B29EF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Mathew</w:t>
            </w:r>
          </w:p>
        </w:tc>
        <w:tc>
          <w:tcPr>
            <w:tcW w:w="1598" w:type="dxa"/>
            <w:hideMark/>
          </w:tcPr>
          <w:p w14:paraId="4BA48B0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Rickard</w:t>
            </w:r>
          </w:p>
        </w:tc>
      </w:tr>
    </w:tbl>
    <w:p w14:paraId="7663AB05" w14:textId="2DD420AA" w:rsidR="00EC0EEE" w:rsidRDefault="00EC0EEE" w:rsidP="00B540A7">
      <w:pPr>
        <w:rPr>
          <w:bCs/>
          <w:color w:val="000000" w:themeColor="text1"/>
        </w:rPr>
      </w:pPr>
    </w:p>
    <w:p w14:paraId="74FBB7E7" w14:textId="1DAEFBDB" w:rsidR="00DD784B" w:rsidRPr="007B1135" w:rsidRDefault="00EC0EEE" w:rsidP="00B540A7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42640E0B" w14:textId="2A708860" w:rsidR="00E53FCF" w:rsidRDefault="00126874" w:rsidP="00C72F85">
      <w:pPr>
        <w:jc w:val="both"/>
        <w:rPr>
          <w:b/>
          <w:color w:val="FF0000"/>
        </w:rPr>
      </w:pPr>
      <w:r>
        <w:rPr>
          <w:b/>
          <w:color w:val="000000" w:themeColor="text1"/>
        </w:rPr>
        <w:lastRenderedPageBreak/>
        <w:t>4.</w:t>
      </w:r>
      <w:r w:rsidR="004C65F7" w:rsidRPr="007B1135">
        <w:rPr>
          <w:b/>
          <w:color w:val="000000" w:themeColor="text1"/>
        </w:rPr>
        <w:t>B</w:t>
      </w:r>
      <w:r w:rsidR="005E1206" w:rsidRPr="007B1135">
        <w:rPr>
          <w:b/>
          <w:color w:val="000000" w:themeColor="text1"/>
        </w:rPr>
        <w:t>.</w:t>
      </w:r>
      <w:r w:rsidR="004C65F7" w:rsidRPr="007B1135">
        <w:rPr>
          <w:b/>
          <w:color w:val="000000" w:themeColor="text1"/>
        </w:rPr>
        <w:t xml:space="preserve"> </w:t>
      </w:r>
      <w:r w:rsidR="00AF5AB6" w:rsidRPr="007B1135">
        <w:rPr>
          <w:b/>
          <w:color w:val="000000" w:themeColor="text1"/>
        </w:rPr>
        <w:t xml:space="preserve"> </w:t>
      </w:r>
      <w:r w:rsidR="00E53FCF" w:rsidRPr="007B1135">
        <w:rPr>
          <w:b/>
          <w:color w:val="000000" w:themeColor="text1"/>
        </w:rPr>
        <w:t>Artists and Modernity</w:t>
      </w:r>
      <w:r w:rsidR="00A77F61" w:rsidRPr="00A77F61">
        <w:rPr>
          <w:b/>
          <w:color w:val="000000" w:themeColor="text1"/>
        </w:rPr>
        <w:t>.</w:t>
      </w:r>
      <w:r w:rsidR="00E754B8" w:rsidRPr="00A77F61">
        <w:rPr>
          <w:b/>
          <w:color w:val="000000" w:themeColor="text1"/>
        </w:rPr>
        <w:t xml:space="preserve"> Chair</w:t>
      </w:r>
      <w:r w:rsidR="00A77F61" w:rsidRPr="00A77F61">
        <w:rPr>
          <w:b/>
          <w:color w:val="000000" w:themeColor="text1"/>
        </w:rPr>
        <w:t>:</w:t>
      </w:r>
      <w:r w:rsidR="00E754B8" w:rsidRPr="00A77F61">
        <w:rPr>
          <w:b/>
          <w:color w:val="000000" w:themeColor="text1"/>
        </w:rPr>
        <w:t xml:space="preserve"> </w:t>
      </w:r>
      <w:r w:rsidR="001A48AB" w:rsidRPr="00A77F61">
        <w:rPr>
          <w:b/>
          <w:color w:val="000000" w:themeColor="text1"/>
        </w:rPr>
        <w:t>Cheryl Krueger</w:t>
      </w:r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clk6m@virginia.edu</w:t>
      </w:r>
      <w:r w:rsidR="00517506">
        <w:rPr>
          <w:b/>
          <w:color w:val="000000" w:themeColor="text1"/>
        </w:rPr>
        <w:t>)</w:t>
      </w:r>
    </w:p>
    <w:p w14:paraId="1CC37E98" w14:textId="77777777" w:rsidR="00A77F61" w:rsidRPr="007B1135" w:rsidRDefault="00A77F61" w:rsidP="00C72F85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184"/>
        <w:gridCol w:w="1644"/>
      </w:tblGrid>
      <w:tr w:rsidR="00DD784B" w:rsidRPr="007B1135" w14:paraId="7C20662B" w14:textId="77777777" w:rsidTr="00E53FCF">
        <w:trPr>
          <w:trHeight w:val="571"/>
        </w:trPr>
        <w:tc>
          <w:tcPr>
            <w:tcW w:w="5070" w:type="dxa"/>
            <w:hideMark/>
          </w:tcPr>
          <w:p w14:paraId="0498024B" w14:textId="410E660C" w:rsidR="00DD784B" w:rsidRPr="007B1135" w:rsidRDefault="00DD784B" w:rsidP="008D2051">
            <w:pPr>
              <w:rPr>
                <w:rFonts w:cs="Times New Roman"/>
                <w:strike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 xml:space="preserve">Flaubert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en</w:t>
            </w:r>
            <w:proofErr w:type="spellEnd"/>
            <w:r w:rsidRPr="007B1135">
              <w:rPr>
                <w:rFonts w:cs="Times New Roman"/>
                <w:color w:val="000000" w:themeColor="text1"/>
              </w:rPr>
              <w:t xml:space="preserve"> Italie</w:t>
            </w:r>
          </w:p>
        </w:tc>
        <w:tc>
          <w:tcPr>
            <w:tcW w:w="1184" w:type="dxa"/>
            <w:hideMark/>
          </w:tcPr>
          <w:p w14:paraId="569CA327" w14:textId="6D058A6B" w:rsidR="00DD784B" w:rsidRPr="007B1135" w:rsidRDefault="00DD784B" w:rsidP="008D2051">
            <w:pPr>
              <w:rPr>
                <w:rFonts w:cs="Times New Roman"/>
                <w:strike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>Eric</w:t>
            </w:r>
          </w:p>
        </w:tc>
        <w:tc>
          <w:tcPr>
            <w:tcW w:w="1644" w:type="dxa"/>
            <w:hideMark/>
          </w:tcPr>
          <w:p w14:paraId="522BF9F1" w14:textId="6980D168" w:rsidR="00DD784B" w:rsidRPr="007B1135" w:rsidRDefault="00DD784B" w:rsidP="008D2051">
            <w:pPr>
              <w:rPr>
                <w:rFonts w:cs="Times New Roman"/>
                <w:strike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 xml:space="preserve">Le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Calvez</w:t>
            </w:r>
            <w:proofErr w:type="spellEnd"/>
          </w:p>
        </w:tc>
      </w:tr>
      <w:tr w:rsidR="00DD784B" w:rsidRPr="007B1135" w14:paraId="3488D4D9" w14:textId="77777777" w:rsidTr="00E53FCF">
        <w:trPr>
          <w:trHeight w:val="571"/>
        </w:trPr>
        <w:tc>
          <w:tcPr>
            <w:tcW w:w="5070" w:type="dxa"/>
            <w:vAlign w:val="bottom"/>
          </w:tcPr>
          <w:p w14:paraId="4D17268A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 xml:space="preserve">Drawing blanks: Word and Image at the Salon des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Incohérents</w:t>
            </w:r>
            <w:proofErr w:type="spellEnd"/>
          </w:p>
        </w:tc>
        <w:tc>
          <w:tcPr>
            <w:tcW w:w="1184" w:type="dxa"/>
            <w:vAlign w:val="bottom"/>
          </w:tcPr>
          <w:p w14:paraId="0C2E589A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>Greg</w:t>
            </w:r>
          </w:p>
        </w:tc>
        <w:tc>
          <w:tcPr>
            <w:tcW w:w="1644" w:type="dxa"/>
            <w:vAlign w:val="bottom"/>
          </w:tcPr>
          <w:p w14:paraId="6909B59A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>Kerr</w:t>
            </w:r>
          </w:p>
        </w:tc>
      </w:tr>
      <w:tr w:rsidR="00DD784B" w:rsidRPr="007B1135" w14:paraId="62F40CBA" w14:textId="77777777" w:rsidTr="00E53FCF">
        <w:trPr>
          <w:trHeight w:val="571"/>
        </w:trPr>
        <w:tc>
          <w:tcPr>
            <w:tcW w:w="5070" w:type="dxa"/>
          </w:tcPr>
          <w:p w14:paraId="26E14E26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 xml:space="preserve">Pour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une</w:t>
            </w:r>
            <w:proofErr w:type="spellEnd"/>
            <w:r w:rsidRPr="007B113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histoire</w:t>
            </w:r>
            <w:proofErr w:type="spellEnd"/>
            <w:r w:rsidRPr="007B1135">
              <w:rPr>
                <w:rFonts w:cs="Times New Roman"/>
                <w:color w:val="000000" w:themeColor="text1"/>
              </w:rPr>
              <w:t xml:space="preserve"> olfactive de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l’art</w:t>
            </w:r>
            <w:proofErr w:type="spellEnd"/>
            <w:r w:rsidRPr="007B113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7B1135">
              <w:rPr>
                <w:rFonts w:cs="Times New Roman"/>
                <w:color w:val="000000" w:themeColor="text1"/>
              </w:rPr>
              <w:t>XIXe</w:t>
            </w:r>
            <w:proofErr w:type="spellEnd"/>
            <w:r w:rsidRPr="007B1135">
              <w:rPr>
                <w:rFonts w:cs="Times New Roman"/>
                <w:color w:val="000000" w:themeColor="text1"/>
              </w:rPr>
              <w:t xml:space="preserve"> siècle</w:t>
            </w:r>
          </w:p>
        </w:tc>
        <w:tc>
          <w:tcPr>
            <w:tcW w:w="1184" w:type="dxa"/>
          </w:tcPr>
          <w:p w14:paraId="2C7FD489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>Erika</w:t>
            </w:r>
          </w:p>
        </w:tc>
        <w:tc>
          <w:tcPr>
            <w:tcW w:w="1644" w:type="dxa"/>
          </w:tcPr>
          <w:p w14:paraId="3F094DA2" w14:textId="77777777" w:rsidR="00DD784B" w:rsidRPr="007B1135" w:rsidRDefault="00DD784B" w:rsidP="00E53FCF">
            <w:pPr>
              <w:rPr>
                <w:rFonts w:cs="Times New Roman"/>
                <w:color w:val="000000" w:themeColor="text1"/>
              </w:rPr>
            </w:pPr>
            <w:r w:rsidRPr="007B1135">
              <w:rPr>
                <w:rFonts w:cs="Times New Roman"/>
                <w:color w:val="000000" w:themeColor="text1"/>
              </w:rPr>
              <w:t>Wicky</w:t>
            </w:r>
          </w:p>
        </w:tc>
      </w:tr>
    </w:tbl>
    <w:p w14:paraId="68B7B238" w14:textId="77777777" w:rsidR="00E53FCF" w:rsidRPr="00C72F85" w:rsidRDefault="00E53FCF" w:rsidP="00CF1B85">
      <w:pPr>
        <w:jc w:val="both"/>
        <w:rPr>
          <w:b/>
        </w:rPr>
      </w:pPr>
    </w:p>
    <w:p w14:paraId="7CD57D82" w14:textId="77777777" w:rsidR="00B14DE6" w:rsidRPr="00C72F85" w:rsidRDefault="00B14DE6" w:rsidP="00517506">
      <w:pPr>
        <w:rPr>
          <w:b/>
        </w:rPr>
      </w:pPr>
    </w:p>
    <w:p w14:paraId="16B55686" w14:textId="66125CA3" w:rsidR="00E53FCF" w:rsidRDefault="00126874" w:rsidP="00517506">
      <w:pPr>
        <w:rPr>
          <w:b/>
          <w:color w:val="FF0000"/>
        </w:rPr>
      </w:pPr>
      <w:r>
        <w:rPr>
          <w:b/>
        </w:rPr>
        <w:t>4.</w:t>
      </w:r>
      <w:r w:rsidR="005E1206" w:rsidRPr="00C72F85">
        <w:rPr>
          <w:b/>
        </w:rPr>
        <w:t>C.</w:t>
      </w:r>
      <w:r w:rsidR="00CF1B85" w:rsidRPr="00C72F85">
        <w:rPr>
          <w:b/>
        </w:rPr>
        <w:t xml:space="preserve"> </w:t>
      </w:r>
      <w:r w:rsidR="00E53FCF" w:rsidRPr="00C72F85">
        <w:rPr>
          <w:b/>
          <w:color w:val="000000" w:themeColor="text1"/>
        </w:rPr>
        <w:t>Women and Counter-Tradition</w:t>
      </w:r>
      <w:r w:rsidR="00A77F61">
        <w:rPr>
          <w:b/>
          <w:color w:val="000000" w:themeColor="text1"/>
        </w:rPr>
        <w:t xml:space="preserve">. </w:t>
      </w:r>
      <w:r w:rsidR="00A77F61" w:rsidRPr="00A77F61">
        <w:rPr>
          <w:b/>
          <w:color w:val="000000" w:themeColor="text1"/>
        </w:rPr>
        <w:t>Chair:</w:t>
      </w:r>
      <w:r w:rsidR="00CD12E3" w:rsidRPr="00A77F61">
        <w:rPr>
          <w:b/>
          <w:color w:val="000000" w:themeColor="text1"/>
        </w:rPr>
        <w:t xml:space="preserve"> Nigel Harkness</w:t>
      </w:r>
      <w:r w:rsidR="00517506">
        <w:rPr>
          <w:b/>
          <w:color w:val="000000" w:themeColor="text1"/>
        </w:rPr>
        <w:t xml:space="preserve"> (</w:t>
      </w:r>
      <w:r w:rsidR="00517506" w:rsidRPr="00517506">
        <w:rPr>
          <w:b/>
          <w:color w:val="000000" w:themeColor="text1"/>
        </w:rPr>
        <w:t>nigel.harkness@newcastle.ac.uk</w:t>
      </w:r>
      <w:r w:rsidR="00517506">
        <w:rPr>
          <w:b/>
          <w:color w:val="000000" w:themeColor="text1"/>
        </w:rPr>
        <w:t>)</w:t>
      </w:r>
    </w:p>
    <w:p w14:paraId="13C53B1C" w14:textId="77777777" w:rsidR="00A77F61" w:rsidRPr="00C72F85" w:rsidRDefault="00A77F61" w:rsidP="00C72F8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1143"/>
        <w:gridCol w:w="1604"/>
      </w:tblGrid>
      <w:tr w:rsidR="00DD784B" w:rsidRPr="00C72F85" w14:paraId="74CC625F" w14:textId="77777777" w:rsidTr="00E53FCF">
        <w:trPr>
          <w:trHeight w:val="287"/>
        </w:trPr>
        <w:tc>
          <w:tcPr>
            <w:tcW w:w="5115" w:type="dxa"/>
          </w:tcPr>
          <w:p w14:paraId="3602363E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Marceline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Desbordes-Valmore’s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Flower Power</w:t>
            </w:r>
          </w:p>
        </w:tc>
        <w:tc>
          <w:tcPr>
            <w:tcW w:w="1143" w:type="dxa"/>
          </w:tcPr>
          <w:p w14:paraId="0DE7BA8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Karen</w:t>
            </w:r>
          </w:p>
        </w:tc>
        <w:tc>
          <w:tcPr>
            <w:tcW w:w="1604" w:type="dxa"/>
          </w:tcPr>
          <w:p w14:paraId="0DEA690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Quandt</w:t>
            </w:r>
            <w:proofErr w:type="spellEnd"/>
          </w:p>
        </w:tc>
      </w:tr>
      <w:tr w:rsidR="00DD784B" w:rsidRPr="00C72F85" w14:paraId="504C3563" w14:textId="77777777" w:rsidTr="00E53FCF">
        <w:trPr>
          <w:trHeight w:val="869"/>
        </w:trPr>
        <w:tc>
          <w:tcPr>
            <w:tcW w:w="5115" w:type="dxa"/>
          </w:tcPr>
          <w:p w14:paraId="33E511F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Le portrait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l’artiste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peint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par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elle-même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Negotiating Traditional Artist-Muse Binaries in George Sand’s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Elle et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lui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(1859)</w:t>
            </w:r>
          </w:p>
        </w:tc>
        <w:tc>
          <w:tcPr>
            <w:tcW w:w="1143" w:type="dxa"/>
          </w:tcPr>
          <w:p w14:paraId="75EE9FC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Amy</w:t>
            </w:r>
          </w:p>
        </w:tc>
        <w:tc>
          <w:tcPr>
            <w:tcW w:w="1604" w:type="dxa"/>
          </w:tcPr>
          <w:p w14:paraId="5E752D0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McTurk</w:t>
            </w:r>
            <w:proofErr w:type="spellEnd"/>
          </w:p>
        </w:tc>
      </w:tr>
      <w:tr w:rsidR="00DD784B" w:rsidRPr="00C72F85" w14:paraId="6BF3CCDD" w14:textId="77777777" w:rsidTr="00E53FCF">
        <w:trPr>
          <w:trHeight w:val="534"/>
        </w:trPr>
        <w:tc>
          <w:tcPr>
            <w:tcW w:w="5115" w:type="dxa"/>
          </w:tcPr>
          <w:p w14:paraId="69F442F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La tradition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l’exception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féminine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genre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auctorialité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au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XIXe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siècle.</w:t>
            </w:r>
          </w:p>
        </w:tc>
        <w:tc>
          <w:tcPr>
            <w:tcW w:w="1143" w:type="dxa"/>
          </w:tcPr>
          <w:p w14:paraId="5AB9D8B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Elsa</w:t>
            </w:r>
          </w:p>
        </w:tc>
        <w:tc>
          <w:tcPr>
            <w:tcW w:w="1604" w:type="dxa"/>
          </w:tcPr>
          <w:p w14:paraId="26BAEBC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Courant</w:t>
            </w:r>
          </w:p>
        </w:tc>
      </w:tr>
    </w:tbl>
    <w:p w14:paraId="2D6CC36F" w14:textId="65A6A802" w:rsidR="00C43D35" w:rsidRPr="00C72F85" w:rsidRDefault="00C43D35" w:rsidP="00C43D35">
      <w:pPr>
        <w:jc w:val="both"/>
        <w:rPr>
          <w:b/>
        </w:rPr>
      </w:pPr>
    </w:p>
    <w:p w14:paraId="576CF629" w14:textId="77777777" w:rsidR="00CF1B85" w:rsidRPr="00C72F85" w:rsidRDefault="00CF1B85" w:rsidP="00CF1B85">
      <w:pPr>
        <w:jc w:val="both"/>
      </w:pPr>
    </w:p>
    <w:p w14:paraId="18922FA2" w14:textId="1BCA2E21" w:rsidR="00481781" w:rsidRPr="00C1679A" w:rsidRDefault="00766159" w:rsidP="00C1679A">
      <w:pPr>
        <w:jc w:val="both"/>
        <w:rPr>
          <w:b/>
        </w:rPr>
      </w:pPr>
      <w:r w:rsidRPr="00C72F85">
        <w:rPr>
          <w:b/>
        </w:rPr>
        <w:t>1</w:t>
      </w:r>
      <w:r w:rsidR="008248B4" w:rsidRPr="00C72F85">
        <w:rPr>
          <w:b/>
        </w:rPr>
        <w:t>4</w:t>
      </w:r>
      <w:r w:rsidRPr="00C72F85">
        <w:rPr>
          <w:b/>
        </w:rPr>
        <w:t>.</w:t>
      </w:r>
      <w:r w:rsidR="005C7998">
        <w:rPr>
          <w:b/>
        </w:rPr>
        <w:t>3</w:t>
      </w:r>
      <w:r w:rsidR="00B14DE6" w:rsidRPr="00C72F85">
        <w:rPr>
          <w:b/>
        </w:rPr>
        <w:t>0</w:t>
      </w:r>
      <w:r w:rsidRPr="00C72F85">
        <w:rPr>
          <w:b/>
        </w:rPr>
        <w:t xml:space="preserve"> – 1</w:t>
      </w:r>
      <w:r w:rsidR="005C7998">
        <w:rPr>
          <w:b/>
        </w:rPr>
        <w:t>5</w:t>
      </w:r>
      <w:r w:rsidRPr="00C72F85">
        <w:rPr>
          <w:b/>
        </w:rPr>
        <w:t>.</w:t>
      </w:r>
      <w:r w:rsidR="005C7998">
        <w:rPr>
          <w:b/>
        </w:rPr>
        <w:t>0</w:t>
      </w:r>
      <w:r w:rsidR="00A61D5F" w:rsidRPr="00C72F85">
        <w:rPr>
          <w:b/>
        </w:rPr>
        <w:t>0</w:t>
      </w:r>
      <w:r w:rsidRPr="00C72F85">
        <w:rPr>
          <w:b/>
        </w:rPr>
        <w:tab/>
      </w:r>
      <w:r w:rsidR="00B14DE6" w:rsidRPr="00C72F85">
        <w:rPr>
          <w:b/>
        </w:rPr>
        <w:t>Brea</w:t>
      </w:r>
      <w:r w:rsidR="00C1679A">
        <w:rPr>
          <w:b/>
        </w:rPr>
        <w:t>k</w:t>
      </w:r>
    </w:p>
    <w:p w14:paraId="50027E38" w14:textId="77777777" w:rsidR="00672C80" w:rsidRPr="00C72F85" w:rsidRDefault="00672C80" w:rsidP="00672C80">
      <w:pPr>
        <w:jc w:val="both"/>
        <w:rPr>
          <w:b/>
          <w:color w:val="000000" w:themeColor="text1"/>
        </w:rPr>
      </w:pPr>
    </w:p>
    <w:p w14:paraId="448CEA27" w14:textId="58312BE6" w:rsidR="00672C80" w:rsidRDefault="00672C80" w:rsidP="00C1679A">
      <w:pPr>
        <w:jc w:val="both"/>
        <w:rPr>
          <w:b/>
          <w:color w:val="000000" w:themeColor="text1"/>
        </w:rPr>
      </w:pPr>
      <w:r w:rsidRPr="00C72F85">
        <w:rPr>
          <w:b/>
          <w:color w:val="000000" w:themeColor="text1"/>
        </w:rPr>
        <w:t>1</w:t>
      </w:r>
      <w:r w:rsidR="005C7998">
        <w:rPr>
          <w:b/>
          <w:color w:val="000000" w:themeColor="text1"/>
        </w:rPr>
        <w:t>5</w:t>
      </w:r>
      <w:r w:rsidRPr="00C72F85">
        <w:rPr>
          <w:b/>
          <w:color w:val="000000" w:themeColor="text1"/>
        </w:rPr>
        <w:t>.</w:t>
      </w:r>
      <w:r w:rsidR="005C7998">
        <w:rPr>
          <w:b/>
          <w:color w:val="000000" w:themeColor="text1"/>
        </w:rPr>
        <w:t>0</w:t>
      </w:r>
      <w:r w:rsidRPr="00C72F85">
        <w:rPr>
          <w:b/>
          <w:color w:val="000000" w:themeColor="text1"/>
        </w:rPr>
        <w:t>0</w:t>
      </w:r>
      <w:r w:rsidR="006F0BA3" w:rsidRPr="00C72F85">
        <w:rPr>
          <w:b/>
        </w:rPr>
        <w:t xml:space="preserve"> – </w:t>
      </w:r>
      <w:r w:rsidRPr="00C72F85">
        <w:rPr>
          <w:b/>
          <w:color w:val="000000" w:themeColor="text1"/>
        </w:rPr>
        <w:t>1</w:t>
      </w:r>
      <w:r w:rsidR="005C7998">
        <w:rPr>
          <w:b/>
          <w:color w:val="000000" w:themeColor="text1"/>
        </w:rPr>
        <w:t>6</w:t>
      </w:r>
      <w:r w:rsidRPr="00C72F85">
        <w:rPr>
          <w:b/>
          <w:color w:val="000000" w:themeColor="text1"/>
        </w:rPr>
        <w:t>.</w:t>
      </w:r>
      <w:r w:rsidR="005C7998">
        <w:rPr>
          <w:b/>
          <w:color w:val="000000" w:themeColor="text1"/>
        </w:rPr>
        <w:t>3</w:t>
      </w:r>
      <w:r w:rsidRPr="00C72F85">
        <w:rPr>
          <w:b/>
          <w:color w:val="000000" w:themeColor="text1"/>
        </w:rPr>
        <w:t>0</w:t>
      </w:r>
      <w:r w:rsidR="00E53FCF" w:rsidRPr="00C72F85">
        <w:rPr>
          <w:b/>
          <w:color w:val="000000" w:themeColor="text1"/>
        </w:rPr>
        <w:t xml:space="preserve"> Parallel Session 5</w:t>
      </w:r>
    </w:p>
    <w:p w14:paraId="60F2DC4A" w14:textId="77777777" w:rsidR="00A30367" w:rsidRPr="00CD12E3" w:rsidRDefault="00A30367" w:rsidP="00C1679A">
      <w:pPr>
        <w:jc w:val="both"/>
        <w:rPr>
          <w:b/>
          <w:color w:val="FF0000"/>
        </w:rPr>
      </w:pPr>
    </w:p>
    <w:p w14:paraId="6E4D6F8D" w14:textId="1FA6EEDC" w:rsidR="00CD12E3" w:rsidRPr="00A77F61" w:rsidRDefault="00126874" w:rsidP="00CD12E3">
      <w:pPr>
        <w:rPr>
          <w:color w:val="000000" w:themeColor="text1"/>
        </w:rPr>
      </w:pPr>
      <w:r w:rsidRPr="00A77F61">
        <w:rPr>
          <w:b/>
          <w:color w:val="000000" w:themeColor="text1"/>
        </w:rPr>
        <w:t>5.</w:t>
      </w:r>
      <w:r w:rsidR="00E53FCF" w:rsidRPr="00A77F61">
        <w:rPr>
          <w:b/>
          <w:color w:val="000000" w:themeColor="text1"/>
        </w:rPr>
        <w:t xml:space="preserve">A. Visual Arts and </w:t>
      </w:r>
      <w:proofErr w:type="gramStart"/>
      <w:r w:rsidR="00E53FCF" w:rsidRPr="00A77F61">
        <w:rPr>
          <w:b/>
          <w:color w:val="000000" w:themeColor="text1"/>
        </w:rPr>
        <w:t>Counter-Culture</w:t>
      </w:r>
      <w:proofErr w:type="gramEnd"/>
      <w:r w:rsidR="00A77F61" w:rsidRPr="00A77F61">
        <w:rPr>
          <w:b/>
          <w:color w:val="000000" w:themeColor="text1"/>
        </w:rPr>
        <w:t>. Chair:</w:t>
      </w:r>
      <w:r w:rsidR="00CD12E3" w:rsidRPr="00A77F61">
        <w:rPr>
          <w:b/>
          <w:color w:val="000000" w:themeColor="text1"/>
        </w:rPr>
        <w:t xml:space="preserve"> </w:t>
      </w:r>
      <w:r w:rsidR="00CD12E3" w:rsidRPr="00A77F61">
        <w:rPr>
          <w:b/>
          <w:bCs/>
          <w:color w:val="000000" w:themeColor="text1"/>
          <w:shd w:val="clear" w:color="auto" w:fill="FFFFFF"/>
        </w:rPr>
        <w:t>Alex</w:t>
      </w:r>
      <w:r w:rsidR="00517506">
        <w:rPr>
          <w:b/>
          <w:bCs/>
          <w:color w:val="000000" w:themeColor="text1"/>
          <w:shd w:val="clear" w:color="auto" w:fill="FFFFFF"/>
        </w:rPr>
        <w:t>andra</w:t>
      </w:r>
      <w:r w:rsidR="00CD12E3" w:rsidRPr="00A77F61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D12E3" w:rsidRPr="00A77F61">
        <w:rPr>
          <w:b/>
          <w:bCs/>
          <w:color w:val="000000" w:themeColor="text1"/>
          <w:shd w:val="clear" w:color="auto" w:fill="FFFFFF"/>
        </w:rPr>
        <w:t>Wettlaufer</w:t>
      </w:r>
      <w:proofErr w:type="spellEnd"/>
      <w:r w:rsidR="00FD12B1">
        <w:rPr>
          <w:b/>
          <w:bCs/>
          <w:color w:val="000000" w:themeColor="text1"/>
          <w:shd w:val="clear" w:color="auto" w:fill="FFFFFF"/>
        </w:rPr>
        <w:t xml:space="preserve"> (</w:t>
      </w:r>
      <w:r w:rsidR="00FD12B1" w:rsidRPr="00FD12B1">
        <w:rPr>
          <w:b/>
          <w:bCs/>
          <w:color w:val="000000" w:themeColor="text1"/>
          <w:shd w:val="clear" w:color="auto" w:fill="FFFFFF"/>
        </w:rPr>
        <w:t>akw@austin.utexas.edu</w:t>
      </w:r>
      <w:r w:rsidR="00FD12B1">
        <w:rPr>
          <w:b/>
          <w:bCs/>
          <w:color w:val="000000" w:themeColor="text1"/>
          <w:shd w:val="clear" w:color="auto" w:fill="FFFFFF"/>
        </w:rPr>
        <w:t>)</w:t>
      </w:r>
    </w:p>
    <w:p w14:paraId="34C1EE27" w14:textId="2BBD7314" w:rsidR="00E53FCF" w:rsidRPr="00C72F85" w:rsidRDefault="00E53FCF" w:rsidP="00C72F85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1296"/>
        <w:gridCol w:w="1627"/>
      </w:tblGrid>
      <w:tr w:rsidR="00DD784B" w:rsidRPr="00C72F85" w14:paraId="2F3D8F60" w14:textId="77777777" w:rsidTr="00E53FCF">
        <w:trPr>
          <w:trHeight w:val="411"/>
        </w:trPr>
        <w:tc>
          <w:tcPr>
            <w:tcW w:w="4951" w:type="dxa"/>
            <w:hideMark/>
          </w:tcPr>
          <w:p w14:paraId="635490D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The Belgian Artist’s Studio as a Collection Space</w:t>
            </w:r>
          </w:p>
        </w:tc>
        <w:tc>
          <w:tcPr>
            <w:tcW w:w="1296" w:type="dxa"/>
            <w:hideMark/>
          </w:tcPr>
          <w:p w14:paraId="3E46082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Apolline</w:t>
            </w:r>
            <w:proofErr w:type="spellEnd"/>
          </w:p>
        </w:tc>
        <w:tc>
          <w:tcPr>
            <w:tcW w:w="1627" w:type="dxa"/>
            <w:hideMark/>
          </w:tcPr>
          <w:p w14:paraId="1FB2F3BE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Malevez</w:t>
            </w:r>
            <w:proofErr w:type="spellEnd"/>
          </w:p>
        </w:tc>
      </w:tr>
      <w:tr w:rsidR="00DD784B" w:rsidRPr="00C72F85" w14:paraId="1F63D0D4" w14:textId="77777777" w:rsidTr="00E53FCF">
        <w:trPr>
          <w:trHeight w:val="869"/>
        </w:trPr>
        <w:tc>
          <w:tcPr>
            <w:tcW w:w="4951" w:type="dxa"/>
          </w:tcPr>
          <w:p w14:paraId="03666E6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Artist Renaissances and the Counter-Cultural Republic – Martin Schongauer, Jean Fouquet and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Enguerrand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Quarton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Re-loaded, 1875-1904</w:t>
            </w:r>
          </w:p>
        </w:tc>
        <w:tc>
          <w:tcPr>
            <w:tcW w:w="1296" w:type="dxa"/>
          </w:tcPr>
          <w:p w14:paraId="0BA53497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Juliet</w:t>
            </w:r>
          </w:p>
        </w:tc>
        <w:tc>
          <w:tcPr>
            <w:tcW w:w="1627" w:type="dxa"/>
          </w:tcPr>
          <w:p w14:paraId="5BDF44E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Simpson</w:t>
            </w:r>
          </w:p>
        </w:tc>
      </w:tr>
    </w:tbl>
    <w:p w14:paraId="4815AEF2" w14:textId="093B3047" w:rsidR="00E53FCF" w:rsidRDefault="00E53FCF" w:rsidP="0001453F">
      <w:pPr>
        <w:jc w:val="both"/>
        <w:rPr>
          <w:b/>
          <w:color w:val="000000" w:themeColor="text1"/>
        </w:rPr>
      </w:pPr>
    </w:p>
    <w:p w14:paraId="3EB7C878" w14:textId="77777777" w:rsidR="00EC0EEE" w:rsidRPr="00415C71" w:rsidRDefault="00EC0EEE" w:rsidP="0001453F">
      <w:pPr>
        <w:jc w:val="both"/>
        <w:rPr>
          <w:b/>
          <w:color w:val="000000" w:themeColor="text1"/>
        </w:rPr>
      </w:pPr>
    </w:p>
    <w:p w14:paraId="0353CE66" w14:textId="6FD63EFC" w:rsidR="00415C71" w:rsidRPr="00415C71" w:rsidRDefault="00126874" w:rsidP="00415C71">
      <w:pPr>
        <w:jc w:val="both"/>
        <w:rPr>
          <w:b/>
          <w:color w:val="000000" w:themeColor="text1"/>
        </w:rPr>
      </w:pPr>
      <w:r w:rsidRPr="00415C71">
        <w:rPr>
          <w:b/>
          <w:color w:val="000000" w:themeColor="text1"/>
        </w:rPr>
        <w:t>5.</w:t>
      </w:r>
      <w:r w:rsidR="00D051BA" w:rsidRPr="00415C71">
        <w:rPr>
          <w:b/>
          <w:color w:val="000000" w:themeColor="text1"/>
        </w:rPr>
        <w:t>B</w:t>
      </w:r>
      <w:r w:rsidR="00E53FCF" w:rsidRPr="00415C71">
        <w:rPr>
          <w:b/>
          <w:color w:val="000000" w:themeColor="text1"/>
        </w:rPr>
        <w:t>.</w:t>
      </w:r>
      <w:r w:rsidR="006661E9" w:rsidRPr="00415C71">
        <w:rPr>
          <w:b/>
          <w:color w:val="000000" w:themeColor="text1"/>
        </w:rPr>
        <w:t xml:space="preserve"> </w:t>
      </w:r>
      <w:r w:rsidR="00E53FCF" w:rsidRPr="00415C71">
        <w:rPr>
          <w:b/>
          <w:color w:val="000000" w:themeColor="text1"/>
        </w:rPr>
        <w:t>Transnational Legacies</w:t>
      </w:r>
      <w:r w:rsidR="00DD784B" w:rsidRPr="00415C71">
        <w:rPr>
          <w:b/>
          <w:color w:val="000000" w:themeColor="text1"/>
        </w:rPr>
        <w:t xml:space="preserve"> chair: </w:t>
      </w:r>
      <w:r w:rsidR="00415C71" w:rsidRPr="00415C71">
        <w:rPr>
          <w:b/>
          <w:color w:val="000000" w:themeColor="text1"/>
        </w:rPr>
        <w:t>Jennifer Yee ((jennifer.yee@mod-langs.ox.ac.uk)</w:t>
      </w:r>
    </w:p>
    <w:p w14:paraId="38DB7268" w14:textId="4BE6A270" w:rsidR="00E53FCF" w:rsidRPr="00FD12B1" w:rsidRDefault="00E53FCF" w:rsidP="00C72F85">
      <w:pPr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1203"/>
        <w:gridCol w:w="1707"/>
      </w:tblGrid>
      <w:tr w:rsidR="00DD784B" w:rsidRPr="00C72F85" w14:paraId="44C9235D" w14:textId="77777777" w:rsidTr="00E53FCF">
        <w:trPr>
          <w:trHeight w:val="557"/>
        </w:trPr>
        <w:tc>
          <w:tcPr>
            <w:tcW w:w="4975" w:type="dxa"/>
            <w:hideMark/>
          </w:tcPr>
          <w:p w14:paraId="62AE775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Melodrama and its Discontents: The Case of Machado de Assis’s </w:t>
            </w:r>
            <w:r w:rsidRPr="00C72F85">
              <w:rPr>
                <w:rFonts w:cs="Times New Roman"/>
                <w:i/>
                <w:color w:val="000000" w:themeColor="text1"/>
              </w:rPr>
              <w:t>Helena</w:t>
            </w:r>
            <w:r w:rsidRPr="00C72F85">
              <w:rPr>
                <w:rFonts w:cs="Times New Roman"/>
                <w:color w:val="000000" w:themeColor="text1"/>
              </w:rPr>
              <w:t xml:space="preserve"> (1876)</w:t>
            </w:r>
          </w:p>
        </w:tc>
        <w:tc>
          <w:tcPr>
            <w:tcW w:w="1203" w:type="dxa"/>
            <w:hideMark/>
          </w:tcPr>
          <w:p w14:paraId="5A24BB17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Marcos</w:t>
            </w:r>
          </w:p>
        </w:tc>
        <w:tc>
          <w:tcPr>
            <w:tcW w:w="1707" w:type="dxa"/>
            <w:hideMark/>
          </w:tcPr>
          <w:p w14:paraId="4E2A389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Peres</w:t>
            </w:r>
          </w:p>
        </w:tc>
      </w:tr>
      <w:tr w:rsidR="00DD784B" w:rsidRPr="00C72F85" w14:paraId="5175949D" w14:textId="77777777" w:rsidTr="00E53FCF">
        <w:trPr>
          <w:trHeight w:val="586"/>
        </w:trPr>
        <w:tc>
          <w:tcPr>
            <w:tcW w:w="4975" w:type="dxa"/>
            <w:hideMark/>
          </w:tcPr>
          <w:p w14:paraId="0A067C7C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i/>
                <w:color w:val="000000" w:themeColor="text1"/>
              </w:rPr>
              <w:t>The Awakening</w:t>
            </w:r>
            <w:r w:rsidRPr="00C72F85">
              <w:rPr>
                <w:rFonts w:cs="Times New Roman"/>
                <w:color w:val="000000" w:themeColor="text1"/>
              </w:rPr>
              <w:t xml:space="preserve"> de Kate Chopin: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une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réécriture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d’</w:t>
            </w:r>
            <w:r w:rsidRPr="00C72F85">
              <w:rPr>
                <w:rFonts w:cs="Times New Roman"/>
                <w:i/>
                <w:color w:val="000000" w:themeColor="text1"/>
              </w:rPr>
              <w:t>Une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r w:rsidRPr="00C72F85">
              <w:rPr>
                <w:rFonts w:cs="Times New Roman"/>
                <w:i/>
                <w:color w:val="000000" w:themeColor="text1"/>
              </w:rPr>
              <w:t>page d’amour</w:t>
            </w:r>
            <w:r w:rsidRPr="00C72F85"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1203" w:type="dxa"/>
            <w:hideMark/>
          </w:tcPr>
          <w:p w14:paraId="35E24EAE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Elise</w:t>
            </w:r>
          </w:p>
        </w:tc>
        <w:tc>
          <w:tcPr>
            <w:tcW w:w="1707" w:type="dxa"/>
            <w:hideMark/>
          </w:tcPr>
          <w:p w14:paraId="45F1347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Cantiran</w:t>
            </w:r>
            <w:proofErr w:type="spellEnd"/>
          </w:p>
        </w:tc>
      </w:tr>
      <w:tr w:rsidR="00DD784B" w:rsidRPr="00C72F85" w14:paraId="77CFC665" w14:textId="77777777" w:rsidTr="00E53FCF">
        <w:trPr>
          <w:trHeight w:val="390"/>
        </w:trPr>
        <w:tc>
          <w:tcPr>
            <w:tcW w:w="4975" w:type="dxa"/>
          </w:tcPr>
          <w:p w14:paraId="0CDB9B5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L’influence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française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dans la ‘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Mecque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sciences’</w:t>
            </w:r>
          </w:p>
        </w:tc>
        <w:tc>
          <w:tcPr>
            <w:tcW w:w="1203" w:type="dxa"/>
          </w:tcPr>
          <w:p w14:paraId="5FE23A5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Héloïse</w:t>
            </w:r>
            <w:proofErr w:type="spellEnd"/>
          </w:p>
        </w:tc>
        <w:tc>
          <w:tcPr>
            <w:tcW w:w="1707" w:type="dxa"/>
          </w:tcPr>
          <w:p w14:paraId="04E59D4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Ducatteau</w:t>
            </w:r>
            <w:proofErr w:type="spellEnd"/>
          </w:p>
        </w:tc>
      </w:tr>
    </w:tbl>
    <w:p w14:paraId="10CF67D4" w14:textId="2B9271AC" w:rsidR="00E53FCF" w:rsidRDefault="00E53FCF" w:rsidP="0001453F">
      <w:pPr>
        <w:jc w:val="both"/>
        <w:rPr>
          <w:b/>
          <w:color w:val="FF0000"/>
        </w:rPr>
      </w:pPr>
    </w:p>
    <w:p w14:paraId="2C1F914D" w14:textId="77777777" w:rsidR="00EC0EEE" w:rsidRPr="00C72F85" w:rsidRDefault="00EC0EEE" w:rsidP="0001453F">
      <w:pPr>
        <w:jc w:val="both"/>
        <w:rPr>
          <w:b/>
          <w:color w:val="FF0000"/>
        </w:rPr>
      </w:pPr>
    </w:p>
    <w:p w14:paraId="494A1D9D" w14:textId="1CAC2CD4" w:rsidR="00672C80" w:rsidRDefault="006F0BA3" w:rsidP="0001453F">
      <w:pPr>
        <w:jc w:val="both"/>
        <w:rPr>
          <w:b/>
        </w:rPr>
      </w:pPr>
      <w:r>
        <w:rPr>
          <w:b/>
        </w:rPr>
        <w:t>1</w:t>
      </w:r>
      <w:r w:rsidR="005C7998">
        <w:rPr>
          <w:b/>
        </w:rPr>
        <w:t>6</w:t>
      </w:r>
      <w:r>
        <w:rPr>
          <w:b/>
        </w:rPr>
        <w:t>.</w:t>
      </w:r>
      <w:r w:rsidR="005C7998">
        <w:rPr>
          <w:b/>
        </w:rPr>
        <w:t>3</w:t>
      </w:r>
      <w:r>
        <w:rPr>
          <w:b/>
        </w:rPr>
        <w:t>0</w:t>
      </w:r>
      <w:r w:rsidRPr="00C72F85">
        <w:rPr>
          <w:b/>
        </w:rPr>
        <w:t xml:space="preserve"> – </w:t>
      </w:r>
      <w:r>
        <w:rPr>
          <w:b/>
        </w:rPr>
        <w:t>1</w:t>
      </w:r>
      <w:r w:rsidR="005C7998">
        <w:rPr>
          <w:b/>
        </w:rPr>
        <w:t>7</w:t>
      </w:r>
      <w:r>
        <w:rPr>
          <w:b/>
        </w:rPr>
        <w:t>.</w:t>
      </w:r>
      <w:r w:rsidR="005C7998">
        <w:rPr>
          <w:b/>
        </w:rPr>
        <w:t>0</w:t>
      </w:r>
      <w:r>
        <w:rPr>
          <w:b/>
        </w:rPr>
        <w:t>0 Break</w:t>
      </w:r>
    </w:p>
    <w:p w14:paraId="79D5638D" w14:textId="52160B31" w:rsidR="006F0BA3" w:rsidRPr="00C72F85" w:rsidRDefault="00DD784B" w:rsidP="00EC0EEE">
      <w:pPr>
        <w:rPr>
          <w:b/>
        </w:rPr>
      </w:pPr>
      <w:r>
        <w:rPr>
          <w:b/>
        </w:rPr>
        <w:br w:type="page"/>
      </w:r>
    </w:p>
    <w:p w14:paraId="41B2EC6C" w14:textId="720A94C7" w:rsidR="00766159" w:rsidRPr="00C72F85" w:rsidRDefault="00766159" w:rsidP="0001453F">
      <w:pPr>
        <w:jc w:val="both"/>
        <w:rPr>
          <w:b/>
        </w:rPr>
      </w:pPr>
      <w:r w:rsidRPr="00C72F85">
        <w:rPr>
          <w:b/>
        </w:rPr>
        <w:lastRenderedPageBreak/>
        <w:t>1</w:t>
      </w:r>
      <w:r w:rsidR="005C7998">
        <w:rPr>
          <w:b/>
        </w:rPr>
        <w:t>7</w:t>
      </w:r>
      <w:r w:rsidRPr="00C72F85">
        <w:rPr>
          <w:b/>
        </w:rPr>
        <w:t>.</w:t>
      </w:r>
      <w:r w:rsidR="005C7998">
        <w:rPr>
          <w:b/>
        </w:rPr>
        <w:t>0</w:t>
      </w:r>
      <w:r w:rsidR="00672C80" w:rsidRPr="00C72F85">
        <w:rPr>
          <w:b/>
        </w:rPr>
        <w:t>0</w:t>
      </w:r>
      <w:r w:rsidRPr="00C72F85">
        <w:rPr>
          <w:b/>
        </w:rPr>
        <w:t xml:space="preserve"> – 1</w:t>
      </w:r>
      <w:r w:rsidR="005C7998">
        <w:rPr>
          <w:b/>
        </w:rPr>
        <w:t>8</w:t>
      </w:r>
      <w:r w:rsidRPr="00C72F85">
        <w:rPr>
          <w:b/>
        </w:rPr>
        <w:t>.</w:t>
      </w:r>
      <w:r w:rsidR="005C7998">
        <w:rPr>
          <w:b/>
        </w:rPr>
        <w:t>3</w:t>
      </w:r>
      <w:r w:rsidR="00A61D5F" w:rsidRPr="00C72F85">
        <w:rPr>
          <w:b/>
        </w:rPr>
        <w:t>0</w:t>
      </w:r>
      <w:r w:rsidRPr="00C72F85">
        <w:rPr>
          <w:b/>
        </w:rPr>
        <w:tab/>
        <w:t xml:space="preserve">Parallel Sessions </w:t>
      </w:r>
      <w:r w:rsidR="00E53FCF" w:rsidRPr="00C72F85">
        <w:rPr>
          <w:b/>
        </w:rPr>
        <w:t>6</w:t>
      </w:r>
    </w:p>
    <w:p w14:paraId="19CB59E6" w14:textId="77777777" w:rsidR="005E1206" w:rsidRPr="00C72F85" w:rsidRDefault="005E1206" w:rsidP="0001453F">
      <w:pPr>
        <w:jc w:val="both"/>
        <w:rPr>
          <w:b/>
        </w:rPr>
      </w:pPr>
    </w:p>
    <w:p w14:paraId="770A4B7C" w14:textId="2CF4A151" w:rsidR="001A48AB" w:rsidRPr="00FD12B1" w:rsidRDefault="00126874" w:rsidP="001A48AB">
      <w:pPr>
        <w:rPr>
          <w:rFonts w:eastAsia="Calibri"/>
          <w:b/>
          <w:color w:val="000000" w:themeColor="text1"/>
          <w:lang w:eastAsia="en-US"/>
        </w:rPr>
      </w:pPr>
      <w:r>
        <w:rPr>
          <w:b/>
        </w:rPr>
        <w:t>6.</w:t>
      </w:r>
      <w:r w:rsidR="00AF5AB6" w:rsidRPr="00C72F85">
        <w:rPr>
          <w:b/>
        </w:rPr>
        <w:t>A</w:t>
      </w:r>
      <w:r w:rsidR="005E1206" w:rsidRPr="00C72F85">
        <w:rPr>
          <w:b/>
        </w:rPr>
        <w:t>.</w:t>
      </w:r>
      <w:r w:rsidR="00AF5AB6" w:rsidRPr="00C72F85">
        <w:rPr>
          <w:b/>
        </w:rPr>
        <w:t xml:space="preserve"> </w:t>
      </w:r>
      <w:r w:rsidR="00672C80" w:rsidRPr="00C72F85">
        <w:rPr>
          <w:b/>
          <w:color w:val="000000" w:themeColor="text1"/>
        </w:rPr>
        <w:t>Louisa Siefert: Poetry, Archives, Legacies</w:t>
      </w:r>
      <w:r w:rsidR="00A77F61">
        <w:rPr>
          <w:b/>
          <w:color w:val="000000" w:themeColor="text1"/>
        </w:rPr>
        <w:t>. Chair:</w:t>
      </w:r>
      <w:r w:rsidR="00672C80" w:rsidRPr="00C72F85">
        <w:rPr>
          <w:color w:val="000000" w:themeColor="text1"/>
        </w:rPr>
        <w:t xml:space="preserve"> </w:t>
      </w:r>
      <w:r w:rsidR="001A48AB" w:rsidRPr="00A77F61">
        <w:rPr>
          <w:b/>
          <w:bCs/>
          <w:color w:val="000000" w:themeColor="text1"/>
          <w:shd w:val="clear" w:color="auto" w:fill="FFFFFF"/>
        </w:rPr>
        <w:t>Katherine Lunn-</w:t>
      </w:r>
      <w:proofErr w:type="spellStart"/>
      <w:r w:rsidR="001A48AB" w:rsidRPr="00A77F61">
        <w:rPr>
          <w:b/>
          <w:bCs/>
          <w:color w:val="000000" w:themeColor="text1"/>
          <w:shd w:val="clear" w:color="auto" w:fill="FFFFFF"/>
        </w:rPr>
        <w:t>Rockliffe</w:t>
      </w:r>
      <w:proofErr w:type="spellEnd"/>
      <w:r w:rsidR="001A48AB" w:rsidRPr="00FD12B1">
        <w:rPr>
          <w:color w:val="000000" w:themeColor="text1"/>
          <w:shd w:val="clear" w:color="auto" w:fill="FFFFFF"/>
        </w:rPr>
        <w:t> </w:t>
      </w:r>
      <w:r w:rsidR="00FD12B1" w:rsidRPr="00FD12B1">
        <w:rPr>
          <w:rFonts w:eastAsia="Calibri"/>
          <w:b/>
          <w:color w:val="000000" w:themeColor="text1"/>
          <w:lang w:eastAsia="en-US"/>
        </w:rPr>
        <w:t>(</w:t>
      </w:r>
      <w:r w:rsidR="00FD12B1" w:rsidRPr="00FD12B1">
        <w:rPr>
          <w:b/>
        </w:rPr>
        <w:t>katherine.lunn-rockliffe@hertford.ox.ac.uk)</w:t>
      </w:r>
    </w:p>
    <w:p w14:paraId="2F9E0BB1" w14:textId="60FEB946" w:rsidR="00672C80" w:rsidRPr="00C72F85" w:rsidRDefault="00672C80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1149"/>
        <w:gridCol w:w="1604"/>
      </w:tblGrid>
      <w:tr w:rsidR="00DD784B" w:rsidRPr="00C72F85" w14:paraId="5A30ABEF" w14:textId="77777777" w:rsidTr="00EC0EEE">
        <w:trPr>
          <w:trHeight w:val="587"/>
        </w:trPr>
        <w:tc>
          <w:tcPr>
            <w:tcW w:w="5115" w:type="dxa"/>
            <w:hideMark/>
          </w:tcPr>
          <w:p w14:paraId="16E4191B" w14:textId="7A941E9E" w:rsidR="00DD784B" w:rsidRPr="00C72F85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 xml:space="preserve">The Archival Body at Work: Reconstructing Louisa Siefert’s Purloined Legacy </w:t>
            </w:r>
          </w:p>
        </w:tc>
        <w:tc>
          <w:tcPr>
            <w:tcW w:w="1149" w:type="dxa"/>
            <w:hideMark/>
          </w:tcPr>
          <w:p w14:paraId="47A3E598" w14:textId="11B41660" w:rsidR="00DD784B" w:rsidRPr="00C72F85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Adrianna M.</w:t>
            </w:r>
          </w:p>
        </w:tc>
        <w:tc>
          <w:tcPr>
            <w:tcW w:w="1604" w:type="dxa"/>
            <w:hideMark/>
          </w:tcPr>
          <w:p w14:paraId="1D957806" w14:textId="77777777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proofErr w:type="spellStart"/>
            <w:r w:rsidRPr="00147E36">
              <w:rPr>
                <w:rFonts w:cs="Times New Roman"/>
                <w:color w:val="000000" w:themeColor="text1"/>
              </w:rPr>
              <w:t>Paliyenko</w:t>
            </w:r>
            <w:proofErr w:type="spellEnd"/>
          </w:p>
          <w:p w14:paraId="75ABC850" w14:textId="408731FC" w:rsidR="00DD784B" w:rsidRPr="00C72F85" w:rsidRDefault="00DD784B" w:rsidP="00147E36">
            <w:pPr>
              <w:rPr>
                <w:rFonts w:cs="Times New Roman"/>
                <w:color w:val="000000" w:themeColor="text1"/>
              </w:rPr>
            </w:pPr>
          </w:p>
        </w:tc>
      </w:tr>
      <w:tr w:rsidR="00DD784B" w:rsidRPr="00C72F85" w14:paraId="51355326" w14:textId="77777777" w:rsidTr="00DD784B">
        <w:trPr>
          <w:trHeight w:val="394"/>
        </w:trPr>
        <w:tc>
          <w:tcPr>
            <w:tcW w:w="5115" w:type="dxa"/>
          </w:tcPr>
          <w:p w14:paraId="36E2989C" w14:textId="12794F00" w:rsidR="00DD784B" w:rsidRPr="00147E36" w:rsidRDefault="00DD784B" w:rsidP="00E53FCF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 xml:space="preserve">Louisa Siefert and Charles </w:t>
            </w:r>
            <w:proofErr w:type="spellStart"/>
            <w:r w:rsidRPr="00147E36">
              <w:rPr>
                <w:rFonts w:cs="Times New Roman"/>
                <w:color w:val="000000" w:themeColor="text1"/>
              </w:rPr>
              <w:t>Asselineau</w:t>
            </w:r>
            <w:proofErr w:type="spellEnd"/>
            <w:r w:rsidRPr="00147E36">
              <w:rPr>
                <w:rFonts w:cs="Times New Roman"/>
                <w:color w:val="000000" w:themeColor="text1"/>
              </w:rPr>
              <w:t xml:space="preserve"> – “</w:t>
            </w:r>
            <w:proofErr w:type="spellStart"/>
            <w:r w:rsidRPr="00147E36">
              <w:rPr>
                <w:rFonts w:cs="Times New Roman"/>
                <w:color w:val="000000" w:themeColor="text1"/>
              </w:rPr>
              <w:t>Oublieux</w:t>
            </w:r>
            <w:proofErr w:type="spellEnd"/>
            <w:r w:rsidRPr="00147E3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147E36">
              <w:rPr>
                <w:rFonts w:cs="Times New Roman"/>
                <w:color w:val="000000" w:themeColor="text1"/>
              </w:rPr>
              <w:t>oubliés</w:t>
            </w:r>
            <w:proofErr w:type="spellEnd"/>
            <w:r w:rsidRPr="00147E36">
              <w:rPr>
                <w:rFonts w:cs="Times New Roman"/>
                <w:color w:val="000000" w:themeColor="text1"/>
              </w:rPr>
              <w:t>”: Poetry, Mentorship, and Archives</w:t>
            </w:r>
          </w:p>
        </w:tc>
        <w:tc>
          <w:tcPr>
            <w:tcW w:w="1149" w:type="dxa"/>
          </w:tcPr>
          <w:p w14:paraId="6DA60C48" w14:textId="25073E47" w:rsidR="00DD784B" w:rsidRPr="00147E36" w:rsidRDefault="00DD784B" w:rsidP="00C060EC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Catherine</w:t>
            </w:r>
          </w:p>
          <w:p w14:paraId="2E056CBE" w14:textId="77777777" w:rsidR="00DD784B" w:rsidRPr="00147E36" w:rsidRDefault="00DD784B" w:rsidP="00E53FC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604" w:type="dxa"/>
          </w:tcPr>
          <w:p w14:paraId="21298739" w14:textId="14D67B2D" w:rsidR="00DD784B" w:rsidRPr="00147E36" w:rsidRDefault="00DD784B" w:rsidP="00E53FCF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Witt</w:t>
            </w:r>
          </w:p>
        </w:tc>
      </w:tr>
      <w:tr w:rsidR="00DD784B" w:rsidRPr="00C72F85" w14:paraId="0A9FEDF4" w14:textId="77777777" w:rsidTr="00DD784B">
        <w:trPr>
          <w:trHeight w:val="394"/>
        </w:trPr>
        <w:tc>
          <w:tcPr>
            <w:tcW w:w="5115" w:type="dxa"/>
          </w:tcPr>
          <w:p w14:paraId="50B03274" w14:textId="4C57D170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 xml:space="preserve">Louisa Siefert’s Travels to the Pyrenees </w:t>
            </w:r>
          </w:p>
        </w:tc>
        <w:tc>
          <w:tcPr>
            <w:tcW w:w="1149" w:type="dxa"/>
          </w:tcPr>
          <w:p w14:paraId="128C65FC" w14:textId="600A84A9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proofErr w:type="spellStart"/>
            <w:r w:rsidRPr="00147E36">
              <w:rPr>
                <w:rFonts w:cs="Times New Roman"/>
                <w:color w:val="000000" w:themeColor="text1"/>
              </w:rPr>
              <w:t>Aimée</w:t>
            </w:r>
            <w:proofErr w:type="spellEnd"/>
            <w:r w:rsidRPr="00147E36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604" w:type="dxa"/>
          </w:tcPr>
          <w:p w14:paraId="2F311FDB" w14:textId="0E903278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Boutin</w:t>
            </w:r>
          </w:p>
        </w:tc>
      </w:tr>
    </w:tbl>
    <w:p w14:paraId="60204A63" w14:textId="77777777" w:rsidR="00EC0EEE" w:rsidRPr="000D6731" w:rsidRDefault="00EC0EEE" w:rsidP="006D2C32">
      <w:pPr>
        <w:jc w:val="both"/>
        <w:rPr>
          <w:b/>
          <w:color w:val="000000" w:themeColor="text1"/>
        </w:rPr>
      </w:pPr>
    </w:p>
    <w:p w14:paraId="388F13D6" w14:textId="423AF6FF" w:rsidR="00A77F61" w:rsidRPr="000D6731" w:rsidRDefault="00126874" w:rsidP="00C72F85">
      <w:pPr>
        <w:jc w:val="both"/>
        <w:rPr>
          <w:b/>
          <w:color w:val="000000" w:themeColor="text1"/>
        </w:rPr>
      </w:pPr>
      <w:r w:rsidRPr="000D6731">
        <w:rPr>
          <w:b/>
          <w:color w:val="000000" w:themeColor="text1"/>
        </w:rPr>
        <w:t>6.</w:t>
      </w:r>
      <w:r w:rsidR="005963A4" w:rsidRPr="000D6731">
        <w:rPr>
          <w:b/>
          <w:color w:val="000000" w:themeColor="text1"/>
        </w:rPr>
        <w:t>B</w:t>
      </w:r>
      <w:r w:rsidR="00C72F85" w:rsidRPr="000D6731">
        <w:rPr>
          <w:b/>
          <w:color w:val="000000" w:themeColor="text1"/>
        </w:rPr>
        <w:t xml:space="preserve">. </w:t>
      </w:r>
      <w:r w:rsidR="00672C80" w:rsidRPr="000D6731">
        <w:rPr>
          <w:b/>
          <w:color w:val="000000" w:themeColor="text1"/>
        </w:rPr>
        <w:t>The Disinherited</w:t>
      </w:r>
      <w:r w:rsidR="00DD784B" w:rsidRPr="000D6731">
        <w:rPr>
          <w:b/>
          <w:color w:val="000000" w:themeColor="text1"/>
        </w:rPr>
        <w:t>.</w:t>
      </w:r>
      <w:r w:rsidR="00672C80" w:rsidRPr="000D6731">
        <w:rPr>
          <w:b/>
          <w:color w:val="000000" w:themeColor="text1"/>
        </w:rPr>
        <w:t xml:space="preserve"> </w:t>
      </w:r>
      <w:r w:rsidR="00DD784B" w:rsidRPr="000D6731">
        <w:rPr>
          <w:b/>
          <w:color w:val="000000" w:themeColor="text1"/>
        </w:rPr>
        <w:t>Chair:</w:t>
      </w:r>
      <w:r w:rsidR="000D6731" w:rsidRPr="000D6731">
        <w:rPr>
          <w:b/>
          <w:color w:val="000000" w:themeColor="text1"/>
        </w:rPr>
        <w:t xml:space="preserve"> Aude Campmas (a.campmas@soton.ac.uk)</w:t>
      </w:r>
    </w:p>
    <w:p w14:paraId="49EF05E8" w14:textId="006B2296" w:rsidR="00672C80" w:rsidRPr="00C72F85" w:rsidRDefault="00672C80" w:rsidP="00C72F8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66"/>
        <w:gridCol w:w="1625"/>
      </w:tblGrid>
      <w:tr w:rsidR="00DD784B" w:rsidRPr="00C72F85" w14:paraId="7580F98F" w14:textId="77777777" w:rsidTr="00EC0EEE">
        <w:trPr>
          <w:trHeight w:val="640"/>
        </w:trPr>
        <w:tc>
          <w:tcPr>
            <w:tcW w:w="5098" w:type="dxa"/>
          </w:tcPr>
          <w:p w14:paraId="48CC655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Représentations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contemporaines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figures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marginales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XIXème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siècle: entre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héritage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, inspiration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rejet</w:t>
            </w:r>
            <w:proofErr w:type="spellEnd"/>
          </w:p>
        </w:tc>
        <w:tc>
          <w:tcPr>
            <w:tcW w:w="1166" w:type="dxa"/>
          </w:tcPr>
          <w:p w14:paraId="6458FE8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Anna Maria</w:t>
            </w:r>
          </w:p>
        </w:tc>
        <w:tc>
          <w:tcPr>
            <w:tcW w:w="1625" w:type="dxa"/>
          </w:tcPr>
          <w:p w14:paraId="4529F3F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Sienicka</w:t>
            </w:r>
            <w:proofErr w:type="spellEnd"/>
          </w:p>
        </w:tc>
      </w:tr>
      <w:tr w:rsidR="00DD784B" w:rsidRPr="00C72F85" w14:paraId="7B45E249" w14:textId="77777777" w:rsidTr="00EC0EEE">
        <w:trPr>
          <w:trHeight w:val="416"/>
        </w:trPr>
        <w:tc>
          <w:tcPr>
            <w:tcW w:w="5098" w:type="dxa"/>
            <w:hideMark/>
          </w:tcPr>
          <w:p w14:paraId="550318C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i/>
                <w:color w:val="000000" w:themeColor="text1"/>
              </w:rPr>
              <w:t xml:space="preserve">Les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Déclassés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: The Genealogy of a Modern Character</w:t>
            </w:r>
          </w:p>
        </w:tc>
        <w:tc>
          <w:tcPr>
            <w:tcW w:w="1166" w:type="dxa"/>
            <w:hideMark/>
          </w:tcPr>
          <w:p w14:paraId="72D97269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Matthew</w:t>
            </w:r>
          </w:p>
        </w:tc>
        <w:tc>
          <w:tcPr>
            <w:tcW w:w="1625" w:type="dxa"/>
            <w:hideMark/>
          </w:tcPr>
          <w:p w14:paraId="1B071F3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Trumbo-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Tual</w:t>
            </w:r>
            <w:proofErr w:type="spellEnd"/>
          </w:p>
        </w:tc>
      </w:tr>
    </w:tbl>
    <w:p w14:paraId="297C73D8" w14:textId="51D29074" w:rsidR="007746D7" w:rsidRDefault="007746D7" w:rsidP="0040771F">
      <w:pPr>
        <w:jc w:val="both"/>
      </w:pPr>
    </w:p>
    <w:p w14:paraId="15FC9FD7" w14:textId="77777777" w:rsidR="00EC0EEE" w:rsidRPr="00C72F85" w:rsidRDefault="00EC0EEE" w:rsidP="0040771F">
      <w:pPr>
        <w:jc w:val="both"/>
      </w:pPr>
    </w:p>
    <w:p w14:paraId="16B1135D" w14:textId="6195B768" w:rsidR="00672C80" w:rsidRDefault="00126874" w:rsidP="00C72F85">
      <w:pPr>
        <w:jc w:val="both"/>
        <w:outlineLvl w:val="0"/>
        <w:rPr>
          <w:color w:val="000000" w:themeColor="text1"/>
        </w:rPr>
      </w:pPr>
      <w:r>
        <w:rPr>
          <w:b/>
        </w:rPr>
        <w:t>6.</w:t>
      </w:r>
      <w:r w:rsidR="004357D4" w:rsidRPr="00C72F85">
        <w:rPr>
          <w:b/>
        </w:rPr>
        <w:t xml:space="preserve">C. </w:t>
      </w:r>
      <w:r w:rsidR="00672C80" w:rsidRPr="00C72F85">
        <w:rPr>
          <w:b/>
          <w:color w:val="000000" w:themeColor="text1"/>
        </w:rPr>
        <w:t>Medicine and Heritage</w:t>
      </w:r>
      <w:r w:rsidR="000C4E98" w:rsidRPr="000C4E98">
        <w:rPr>
          <w:b/>
          <w:color w:val="000000" w:themeColor="text1"/>
        </w:rPr>
        <w:t>.</w:t>
      </w:r>
      <w:r w:rsidR="00672C80" w:rsidRPr="000C4E98">
        <w:rPr>
          <w:b/>
          <w:color w:val="000000" w:themeColor="text1"/>
        </w:rPr>
        <w:t xml:space="preserve">  </w:t>
      </w:r>
      <w:r w:rsidR="00BC4818" w:rsidRPr="000C4E98">
        <w:rPr>
          <w:b/>
          <w:color w:val="000000" w:themeColor="text1"/>
        </w:rPr>
        <w:t xml:space="preserve">Chair: </w:t>
      </w:r>
      <w:proofErr w:type="spellStart"/>
      <w:r w:rsidR="00BC4818" w:rsidRPr="000C4E98">
        <w:rPr>
          <w:b/>
          <w:color w:val="000000" w:themeColor="text1"/>
        </w:rPr>
        <w:t>Áine</w:t>
      </w:r>
      <w:proofErr w:type="spellEnd"/>
      <w:r w:rsidR="00BC4818" w:rsidRPr="000C4E98">
        <w:rPr>
          <w:b/>
          <w:color w:val="000000" w:themeColor="text1"/>
        </w:rPr>
        <w:t xml:space="preserve"> Larkin</w:t>
      </w:r>
      <w:r w:rsidR="00FD12B1">
        <w:rPr>
          <w:color w:val="000000" w:themeColor="text1"/>
        </w:rPr>
        <w:t xml:space="preserve"> </w:t>
      </w:r>
      <w:r w:rsidR="00FD12B1" w:rsidRPr="00FD12B1">
        <w:rPr>
          <w:b/>
          <w:bCs/>
          <w:color w:val="000000" w:themeColor="text1"/>
        </w:rPr>
        <w:t>(a.larkin@abdn.ac.uk)</w:t>
      </w:r>
    </w:p>
    <w:p w14:paraId="34F1CF3F" w14:textId="77777777" w:rsidR="002575FF" w:rsidRPr="00C72F85" w:rsidRDefault="002575FF" w:rsidP="00C72F85">
      <w:pPr>
        <w:jc w:val="both"/>
        <w:outlineLvl w:val="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1227"/>
        <w:gridCol w:w="1552"/>
      </w:tblGrid>
      <w:tr w:rsidR="00DD784B" w:rsidRPr="00C72F85" w14:paraId="1B65DC99" w14:textId="77777777" w:rsidTr="00E53FCF">
        <w:trPr>
          <w:trHeight w:val="347"/>
        </w:trPr>
        <w:tc>
          <w:tcPr>
            <w:tcW w:w="5101" w:type="dxa"/>
            <w:vAlign w:val="bottom"/>
          </w:tcPr>
          <w:p w14:paraId="24DC11C9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The War on Disease</w:t>
            </w:r>
          </w:p>
        </w:tc>
        <w:tc>
          <w:tcPr>
            <w:tcW w:w="1227" w:type="dxa"/>
            <w:vAlign w:val="bottom"/>
          </w:tcPr>
          <w:p w14:paraId="29A3091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Steven</w:t>
            </w:r>
          </w:p>
        </w:tc>
        <w:tc>
          <w:tcPr>
            <w:tcW w:w="1552" w:type="dxa"/>
            <w:vAlign w:val="bottom"/>
          </w:tcPr>
          <w:p w14:paraId="6EA06C4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Wilson</w:t>
            </w:r>
          </w:p>
        </w:tc>
      </w:tr>
      <w:tr w:rsidR="00DD784B" w:rsidRPr="00C72F85" w14:paraId="361EA15A" w14:textId="77777777" w:rsidTr="00E53FCF">
        <w:trPr>
          <w:trHeight w:val="450"/>
        </w:trPr>
        <w:tc>
          <w:tcPr>
            <w:tcW w:w="5101" w:type="dxa"/>
          </w:tcPr>
          <w:p w14:paraId="1B018D7C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Stendhal’s Consumptive Heroine: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Lamiel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and Medico-Cultural Beliefs of Tuberculosis</w:t>
            </w:r>
          </w:p>
        </w:tc>
        <w:tc>
          <w:tcPr>
            <w:tcW w:w="1227" w:type="dxa"/>
          </w:tcPr>
          <w:p w14:paraId="259D9F7F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Sarah</w:t>
            </w:r>
          </w:p>
        </w:tc>
        <w:tc>
          <w:tcPr>
            <w:tcW w:w="1552" w:type="dxa"/>
          </w:tcPr>
          <w:p w14:paraId="2AFC8F9F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Jones</w:t>
            </w:r>
          </w:p>
        </w:tc>
      </w:tr>
      <w:tr w:rsidR="00DD784B" w:rsidRPr="00C72F85" w14:paraId="0C5258A5" w14:textId="77777777" w:rsidTr="00E53FCF">
        <w:trPr>
          <w:trHeight w:val="652"/>
        </w:trPr>
        <w:tc>
          <w:tcPr>
            <w:tcW w:w="5101" w:type="dxa"/>
            <w:vAlign w:val="bottom"/>
          </w:tcPr>
          <w:p w14:paraId="14187AB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L’héritage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dégénérescences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chez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Bénédict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August Morel</w:t>
            </w:r>
          </w:p>
        </w:tc>
        <w:tc>
          <w:tcPr>
            <w:tcW w:w="1227" w:type="dxa"/>
            <w:vAlign w:val="bottom"/>
          </w:tcPr>
          <w:p w14:paraId="0A27D0A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Tanya</w:t>
            </w:r>
          </w:p>
        </w:tc>
        <w:tc>
          <w:tcPr>
            <w:tcW w:w="1552" w:type="dxa"/>
            <w:vAlign w:val="bottom"/>
          </w:tcPr>
          <w:p w14:paraId="347BCC1E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Mushinsky</w:t>
            </w:r>
            <w:proofErr w:type="spellEnd"/>
          </w:p>
        </w:tc>
      </w:tr>
    </w:tbl>
    <w:p w14:paraId="23EEDF57" w14:textId="178CAB96" w:rsidR="00672C80" w:rsidRDefault="00672C80" w:rsidP="00672C80">
      <w:pPr>
        <w:rPr>
          <w:b/>
          <w:color w:val="000000" w:themeColor="text1"/>
        </w:rPr>
      </w:pPr>
    </w:p>
    <w:p w14:paraId="0A9F60FA" w14:textId="77777777" w:rsidR="00EC0EEE" w:rsidRPr="00427BD5" w:rsidRDefault="00EC0EEE" w:rsidP="00672C80">
      <w:pPr>
        <w:rPr>
          <w:b/>
          <w:color w:val="000000" w:themeColor="text1"/>
        </w:rPr>
      </w:pPr>
    </w:p>
    <w:p w14:paraId="28E2B8A1" w14:textId="0E60E413" w:rsidR="000C4E98" w:rsidRPr="00427BD5" w:rsidRDefault="00126874" w:rsidP="00C72F85">
      <w:pPr>
        <w:jc w:val="both"/>
        <w:rPr>
          <w:b/>
          <w:color w:val="000000" w:themeColor="text1"/>
        </w:rPr>
      </w:pPr>
      <w:r w:rsidRPr="00427BD5">
        <w:rPr>
          <w:b/>
          <w:color w:val="000000" w:themeColor="text1"/>
        </w:rPr>
        <w:t>6.</w:t>
      </w:r>
      <w:r w:rsidR="00E53FCF" w:rsidRPr="00427BD5">
        <w:rPr>
          <w:b/>
          <w:color w:val="000000" w:themeColor="text1"/>
        </w:rPr>
        <w:t>D.</w:t>
      </w:r>
      <w:r w:rsidR="00C97D2E" w:rsidRPr="00427BD5">
        <w:rPr>
          <w:b/>
          <w:color w:val="000000" w:themeColor="text1"/>
        </w:rPr>
        <w:t xml:space="preserve"> </w:t>
      </w:r>
      <w:r w:rsidR="00E53FCF" w:rsidRPr="00427BD5">
        <w:rPr>
          <w:b/>
          <w:color w:val="000000" w:themeColor="text1"/>
        </w:rPr>
        <w:t>Landmark Events</w:t>
      </w:r>
      <w:r w:rsidR="00DD784B" w:rsidRPr="00427BD5">
        <w:rPr>
          <w:b/>
          <w:color w:val="000000" w:themeColor="text1"/>
        </w:rPr>
        <w:t>. Chair:</w:t>
      </w:r>
      <w:r w:rsidR="00427BD5" w:rsidRPr="00427BD5">
        <w:rPr>
          <w:b/>
          <w:color w:val="000000" w:themeColor="text1"/>
        </w:rPr>
        <w:t xml:space="preserve"> Larry Duffy (w.l.duffy@kent.ac.uk)</w:t>
      </w:r>
    </w:p>
    <w:p w14:paraId="2C326BB5" w14:textId="291A8CB1" w:rsidR="00E53FCF" w:rsidRPr="00C72F85" w:rsidRDefault="00E53FCF" w:rsidP="00C72F8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653"/>
      </w:tblGrid>
      <w:tr w:rsidR="00DD784B" w:rsidRPr="00C72F85" w14:paraId="00F7DC21" w14:textId="77777777" w:rsidTr="00EC0EEE">
        <w:trPr>
          <w:trHeight w:val="640"/>
        </w:trPr>
        <w:tc>
          <w:tcPr>
            <w:tcW w:w="5098" w:type="dxa"/>
          </w:tcPr>
          <w:p w14:paraId="2679905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Post-Revolutionary Heritage and Change in Chateaubriand’s Memoirs</w:t>
            </w:r>
          </w:p>
        </w:tc>
        <w:tc>
          <w:tcPr>
            <w:tcW w:w="1134" w:type="dxa"/>
          </w:tcPr>
          <w:p w14:paraId="20A250C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Melissa</w:t>
            </w:r>
          </w:p>
        </w:tc>
        <w:tc>
          <w:tcPr>
            <w:tcW w:w="1653" w:type="dxa"/>
          </w:tcPr>
          <w:p w14:paraId="0E02154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Christofoletti</w:t>
            </w:r>
            <w:proofErr w:type="spellEnd"/>
          </w:p>
        </w:tc>
      </w:tr>
      <w:tr w:rsidR="00DD784B" w:rsidRPr="00C72F85" w14:paraId="4C29AF7E" w14:textId="77777777" w:rsidTr="00EC0EEE">
        <w:trPr>
          <w:trHeight w:val="448"/>
        </w:trPr>
        <w:tc>
          <w:tcPr>
            <w:tcW w:w="5098" w:type="dxa"/>
            <w:hideMark/>
          </w:tcPr>
          <w:p w14:paraId="5759C10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fondation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l’École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chartes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le 22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février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1821</w:t>
            </w:r>
          </w:p>
        </w:tc>
        <w:tc>
          <w:tcPr>
            <w:tcW w:w="1134" w:type="dxa"/>
            <w:hideMark/>
          </w:tcPr>
          <w:p w14:paraId="294EE78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Jérôme</w:t>
            </w:r>
          </w:p>
        </w:tc>
        <w:tc>
          <w:tcPr>
            <w:tcW w:w="1653" w:type="dxa"/>
            <w:hideMark/>
          </w:tcPr>
          <w:p w14:paraId="5314486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Louis</w:t>
            </w:r>
          </w:p>
        </w:tc>
      </w:tr>
      <w:tr w:rsidR="00DD784B" w:rsidRPr="00C72F85" w14:paraId="3AF6F878" w14:textId="77777777" w:rsidTr="00EC0EEE">
        <w:trPr>
          <w:trHeight w:val="487"/>
        </w:trPr>
        <w:tc>
          <w:tcPr>
            <w:tcW w:w="5098" w:type="dxa"/>
          </w:tcPr>
          <w:p w14:paraId="1C00D59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  <w:highlight w:val="yellow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héros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expirés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mémoire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grands-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pères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et figures du monde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d’hier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pendant la guerre de 1870</w:t>
            </w:r>
          </w:p>
        </w:tc>
        <w:tc>
          <w:tcPr>
            <w:tcW w:w="1134" w:type="dxa"/>
          </w:tcPr>
          <w:p w14:paraId="670FA33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Marion</w:t>
            </w:r>
          </w:p>
        </w:tc>
        <w:tc>
          <w:tcPr>
            <w:tcW w:w="1653" w:type="dxa"/>
          </w:tcPr>
          <w:p w14:paraId="5DF5D4F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Glaumaud-Carbonnier</w:t>
            </w:r>
            <w:proofErr w:type="spellEnd"/>
          </w:p>
        </w:tc>
      </w:tr>
    </w:tbl>
    <w:p w14:paraId="2E340E08" w14:textId="1F58153D" w:rsidR="00E53FCF" w:rsidRDefault="00E53FCF" w:rsidP="0001453F">
      <w:pPr>
        <w:jc w:val="both"/>
        <w:rPr>
          <w:b/>
        </w:rPr>
      </w:pPr>
    </w:p>
    <w:p w14:paraId="11338467" w14:textId="77777777" w:rsidR="00EC0EEE" w:rsidRPr="00C72F85" w:rsidRDefault="00EC0EEE" w:rsidP="0001453F">
      <w:pPr>
        <w:jc w:val="both"/>
        <w:rPr>
          <w:b/>
        </w:rPr>
      </w:pPr>
    </w:p>
    <w:p w14:paraId="3F48878F" w14:textId="5047C7A9" w:rsidR="00DD784B" w:rsidRPr="00FD12B1" w:rsidRDefault="00126874" w:rsidP="00FD12B1">
      <w:r>
        <w:rPr>
          <w:b/>
        </w:rPr>
        <w:t>6.</w:t>
      </w:r>
      <w:r w:rsidR="00C47943" w:rsidRPr="00147E36">
        <w:rPr>
          <w:b/>
        </w:rPr>
        <w:t>E. On the Margins of Modernity: Images of Misère and the Disinherited</w:t>
      </w:r>
      <w:r w:rsidR="000C4E98">
        <w:rPr>
          <w:b/>
        </w:rPr>
        <w:t>. Chair:</w:t>
      </w:r>
      <w:r w:rsidR="00C47943" w:rsidRPr="00147E36">
        <w:rPr>
          <w:b/>
        </w:rPr>
        <w:t xml:space="preserve"> </w:t>
      </w:r>
      <w:r w:rsidR="00CD12E3" w:rsidRPr="000C4E98">
        <w:rPr>
          <w:b/>
          <w:bCs/>
          <w:color w:val="000000" w:themeColor="text1"/>
          <w:shd w:val="clear" w:color="auto" w:fill="FFFFFF"/>
        </w:rPr>
        <w:t>Daniel Finch-Race</w:t>
      </w:r>
      <w:r w:rsidR="00DD784B" w:rsidRPr="00DD784B">
        <w:rPr>
          <w:b/>
          <w:bCs/>
          <w:color w:val="000000" w:themeColor="text1"/>
          <w:shd w:val="clear" w:color="auto" w:fill="FFFFFF"/>
        </w:rPr>
        <w:t xml:space="preserve"> (daniel.finchrace@unive.it)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DD784B" w14:paraId="5A27CB47" w14:textId="77777777" w:rsidTr="00C47943">
        <w:tc>
          <w:tcPr>
            <w:tcW w:w="5103" w:type="dxa"/>
          </w:tcPr>
          <w:p w14:paraId="474074F9" w14:textId="62A4102F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 xml:space="preserve"> Ramshackle Aesthetics and the Erasure of Nineteenth-century Atlantic Fishing Communities   </w:t>
            </w:r>
          </w:p>
        </w:tc>
        <w:tc>
          <w:tcPr>
            <w:tcW w:w="1134" w:type="dxa"/>
          </w:tcPr>
          <w:p w14:paraId="0ED44C6D" w14:textId="3953DDD3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Maura</w:t>
            </w:r>
          </w:p>
        </w:tc>
        <w:tc>
          <w:tcPr>
            <w:tcW w:w="1701" w:type="dxa"/>
          </w:tcPr>
          <w:p w14:paraId="0184AE85" w14:textId="5DBBBCE3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Coughlin</w:t>
            </w:r>
          </w:p>
        </w:tc>
      </w:tr>
      <w:tr w:rsidR="00DD784B" w14:paraId="0B9819AA" w14:textId="77777777" w:rsidTr="00C47943">
        <w:tc>
          <w:tcPr>
            <w:tcW w:w="5103" w:type="dxa"/>
          </w:tcPr>
          <w:p w14:paraId="10F3D1FD" w14:textId="740831CB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Misère Noire: The Inheritors and Dispossessed in Haussmann’s Paris</w:t>
            </w:r>
          </w:p>
        </w:tc>
        <w:tc>
          <w:tcPr>
            <w:tcW w:w="1134" w:type="dxa"/>
          </w:tcPr>
          <w:p w14:paraId="74CB84EA" w14:textId="64909D77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Jennifer</w:t>
            </w:r>
          </w:p>
        </w:tc>
        <w:tc>
          <w:tcPr>
            <w:tcW w:w="1701" w:type="dxa"/>
          </w:tcPr>
          <w:p w14:paraId="3EB6F314" w14:textId="7E1BFD93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Pride</w:t>
            </w:r>
          </w:p>
        </w:tc>
      </w:tr>
      <w:tr w:rsidR="00DD784B" w14:paraId="2BC5080C" w14:textId="77777777" w:rsidTr="00C47943">
        <w:tc>
          <w:tcPr>
            <w:tcW w:w="5103" w:type="dxa"/>
          </w:tcPr>
          <w:p w14:paraId="2F771E7A" w14:textId="687009DD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The Landless and Impoverished in Van Gogh and Zola</w:t>
            </w:r>
          </w:p>
        </w:tc>
        <w:tc>
          <w:tcPr>
            <w:tcW w:w="1134" w:type="dxa"/>
          </w:tcPr>
          <w:p w14:paraId="07D902B1" w14:textId="2690D084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Christa</w:t>
            </w:r>
          </w:p>
        </w:tc>
        <w:tc>
          <w:tcPr>
            <w:tcW w:w="1701" w:type="dxa"/>
          </w:tcPr>
          <w:p w14:paraId="2B490802" w14:textId="7035D144" w:rsidR="00DD784B" w:rsidRPr="00147E36" w:rsidRDefault="00DD784B" w:rsidP="00147E36">
            <w:pPr>
              <w:rPr>
                <w:rFonts w:cs="Times New Roman"/>
                <w:color w:val="000000" w:themeColor="text1"/>
              </w:rPr>
            </w:pPr>
            <w:r w:rsidRPr="00147E36">
              <w:rPr>
                <w:rFonts w:cs="Times New Roman"/>
                <w:color w:val="000000" w:themeColor="text1"/>
              </w:rPr>
              <w:t>DiMarco</w:t>
            </w:r>
          </w:p>
        </w:tc>
      </w:tr>
    </w:tbl>
    <w:p w14:paraId="22FF3AED" w14:textId="372FF7E5" w:rsidR="00C72F85" w:rsidRPr="00A30367" w:rsidRDefault="00DD784B" w:rsidP="00EC0E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8BA119" w14:textId="589B4239" w:rsidR="00895F37" w:rsidRPr="00A30367" w:rsidRDefault="00672C80" w:rsidP="0020058E">
      <w:pPr>
        <w:jc w:val="center"/>
        <w:outlineLvl w:val="0"/>
        <w:rPr>
          <w:b/>
          <w:sz w:val="28"/>
          <w:szCs w:val="28"/>
        </w:rPr>
      </w:pPr>
      <w:r w:rsidRPr="00A30367">
        <w:rPr>
          <w:b/>
          <w:sz w:val="28"/>
          <w:szCs w:val="28"/>
        </w:rPr>
        <w:lastRenderedPageBreak/>
        <w:t>Wednesday</w:t>
      </w:r>
      <w:r w:rsidR="00002D6C" w:rsidRPr="00A30367">
        <w:rPr>
          <w:b/>
          <w:sz w:val="28"/>
          <w:szCs w:val="28"/>
        </w:rPr>
        <w:t xml:space="preserve"> </w:t>
      </w:r>
      <w:r w:rsidR="00C47943">
        <w:rPr>
          <w:b/>
          <w:sz w:val="28"/>
          <w:szCs w:val="28"/>
        </w:rPr>
        <w:t>2</w:t>
      </w:r>
      <w:r w:rsidR="00002D6C" w:rsidRPr="00A30367">
        <w:rPr>
          <w:b/>
          <w:sz w:val="28"/>
          <w:szCs w:val="28"/>
        </w:rPr>
        <w:t>4</w:t>
      </w:r>
      <w:r w:rsidR="00895F37" w:rsidRPr="00A30367">
        <w:rPr>
          <w:b/>
          <w:sz w:val="28"/>
          <w:szCs w:val="28"/>
        </w:rPr>
        <w:t xml:space="preserve"> </w:t>
      </w:r>
      <w:r w:rsidR="00454062">
        <w:rPr>
          <w:b/>
          <w:sz w:val="28"/>
          <w:szCs w:val="28"/>
        </w:rPr>
        <w:t>March</w:t>
      </w:r>
    </w:p>
    <w:p w14:paraId="7916DE61" w14:textId="77777777" w:rsidR="00C72F85" w:rsidRPr="00C72F85" w:rsidRDefault="00C72F85" w:rsidP="00C72F85">
      <w:pPr>
        <w:outlineLvl w:val="0"/>
        <w:rPr>
          <w:b/>
        </w:rPr>
      </w:pPr>
    </w:p>
    <w:p w14:paraId="60AFF95F" w14:textId="77777777" w:rsidR="007120C0" w:rsidRPr="00C72F85" w:rsidRDefault="007120C0" w:rsidP="0001453F">
      <w:pPr>
        <w:jc w:val="both"/>
        <w:rPr>
          <w:b/>
        </w:rPr>
      </w:pPr>
    </w:p>
    <w:p w14:paraId="4AC40BF0" w14:textId="6CD27335" w:rsidR="007746D7" w:rsidRPr="00C72F85" w:rsidRDefault="006661E9" w:rsidP="0001453F">
      <w:pPr>
        <w:jc w:val="both"/>
        <w:rPr>
          <w:b/>
          <w:bCs/>
        </w:rPr>
      </w:pPr>
      <w:r w:rsidRPr="00C72F85">
        <w:rPr>
          <w:b/>
          <w:bCs/>
        </w:rPr>
        <w:t>1</w:t>
      </w:r>
      <w:r w:rsidR="006F0BA3">
        <w:rPr>
          <w:b/>
          <w:bCs/>
        </w:rPr>
        <w:t>0</w:t>
      </w:r>
      <w:r w:rsidRPr="00C72F85">
        <w:rPr>
          <w:b/>
          <w:bCs/>
        </w:rPr>
        <w:t>.</w:t>
      </w:r>
      <w:r w:rsidR="005C7998">
        <w:rPr>
          <w:b/>
          <w:bCs/>
        </w:rPr>
        <w:t>3</w:t>
      </w:r>
      <w:r w:rsidRPr="00C72F85">
        <w:rPr>
          <w:b/>
          <w:bCs/>
        </w:rPr>
        <w:t>0</w:t>
      </w:r>
      <w:r w:rsidR="006F0BA3" w:rsidRPr="00C72F85">
        <w:rPr>
          <w:b/>
        </w:rPr>
        <w:t xml:space="preserve"> – </w:t>
      </w:r>
      <w:r w:rsidRPr="00C72F85">
        <w:rPr>
          <w:b/>
          <w:bCs/>
        </w:rPr>
        <w:t>1</w:t>
      </w:r>
      <w:r w:rsidR="005C7998">
        <w:rPr>
          <w:b/>
          <w:bCs/>
        </w:rPr>
        <w:t>2</w:t>
      </w:r>
      <w:r w:rsidRPr="00C72F85">
        <w:rPr>
          <w:b/>
          <w:bCs/>
        </w:rPr>
        <w:t>.</w:t>
      </w:r>
      <w:r w:rsidR="005C7998">
        <w:rPr>
          <w:b/>
          <w:bCs/>
        </w:rPr>
        <w:t>0</w:t>
      </w:r>
      <w:r w:rsidRPr="00C72F85">
        <w:rPr>
          <w:b/>
          <w:bCs/>
        </w:rPr>
        <w:t>0 Parallel session</w:t>
      </w:r>
      <w:r w:rsidR="00C72F85" w:rsidRPr="00C72F85">
        <w:rPr>
          <w:b/>
          <w:bCs/>
        </w:rPr>
        <w:t xml:space="preserve"> 7</w:t>
      </w:r>
    </w:p>
    <w:p w14:paraId="367E7C03" w14:textId="2D685496" w:rsidR="006661E9" w:rsidRPr="00C72F85" w:rsidRDefault="006661E9" w:rsidP="0001453F">
      <w:pPr>
        <w:jc w:val="both"/>
      </w:pPr>
    </w:p>
    <w:p w14:paraId="129BDF9B" w14:textId="045AA732" w:rsidR="006661E9" w:rsidRPr="00EC0EEE" w:rsidRDefault="00126874" w:rsidP="006661E9">
      <w:pPr>
        <w:rPr>
          <w:b/>
          <w:color w:val="000000" w:themeColor="text1"/>
        </w:rPr>
      </w:pPr>
      <w:r>
        <w:rPr>
          <w:b/>
          <w:bCs/>
        </w:rPr>
        <w:t>7.</w:t>
      </w:r>
      <w:r w:rsidR="006661E9" w:rsidRPr="00C72F85">
        <w:rPr>
          <w:b/>
          <w:bCs/>
        </w:rPr>
        <w:t>A.</w:t>
      </w:r>
      <w:r w:rsidR="006661E9" w:rsidRPr="00C72F85">
        <w:rPr>
          <w:b/>
          <w:bCs/>
          <w:color w:val="000000" w:themeColor="text1"/>
        </w:rPr>
        <w:t xml:space="preserve"> </w:t>
      </w:r>
      <w:r w:rsidR="006661E9" w:rsidRPr="00EC0EEE">
        <w:rPr>
          <w:b/>
          <w:bCs/>
          <w:color w:val="000000" w:themeColor="text1"/>
        </w:rPr>
        <w:t>Transnational</w:t>
      </w:r>
      <w:r w:rsidR="006661E9" w:rsidRPr="00EC0EEE">
        <w:rPr>
          <w:b/>
          <w:color w:val="000000" w:themeColor="text1"/>
        </w:rPr>
        <w:t xml:space="preserve"> / Translational Encounters</w:t>
      </w:r>
      <w:r w:rsidR="008D13F1" w:rsidRPr="00EC0EEE">
        <w:rPr>
          <w:b/>
          <w:color w:val="000000" w:themeColor="text1"/>
        </w:rPr>
        <w:t xml:space="preserve"> Chair: David Evans</w:t>
      </w:r>
      <w:r w:rsidR="00CA42C2" w:rsidRPr="00EC0EEE">
        <w:rPr>
          <w:b/>
          <w:color w:val="000000" w:themeColor="text1"/>
        </w:rPr>
        <w:t xml:space="preserve"> (</w:t>
      </w:r>
      <w:hyperlink r:id="rId13" w:history="1">
        <w:r w:rsidR="00EC0EEE" w:rsidRPr="00EC0EEE">
          <w:rPr>
            <w:rStyle w:val="Hyperlink"/>
            <w:b/>
            <w:color w:val="000000" w:themeColor="text1"/>
          </w:rPr>
          <w:t>dee3@st-andrews.ac.uk</w:t>
        </w:r>
      </w:hyperlink>
      <w:r w:rsidR="00CA42C2" w:rsidRPr="00EC0EEE">
        <w:rPr>
          <w:b/>
          <w:color w:val="000000" w:themeColor="text1"/>
        </w:rPr>
        <w:t>)</w:t>
      </w:r>
    </w:p>
    <w:p w14:paraId="65649016" w14:textId="77777777" w:rsidR="00EC0EEE" w:rsidRPr="00C72F85" w:rsidRDefault="00EC0EEE" w:rsidP="006661E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196"/>
        <w:gridCol w:w="2683"/>
      </w:tblGrid>
      <w:tr w:rsidR="00DD784B" w:rsidRPr="00C72F85" w14:paraId="3A2560E5" w14:textId="77777777" w:rsidTr="00FD4D98">
        <w:trPr>
          <w:trHeight w:val="860"/>
        </w:trPr>
        <w:tc>
          <w:tcPr>
            <w:tcW w:w="3245" w:type="dxa"/>
          </w:tcPr>
          <w:p w14:paraId="5C3A6E6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Creole Melancholia: Non-Metropolitan Forms of the </w:t>
            </w:r>
            <w:r w:rsidRPr="00C72F85">
              <w:rPr>
                <w:rFonts w:cs="Times New Roman"/>
                <w:i/>
                <w:color w:val="000000" w:themeColor="text1"/>
              </w:rPr>
              <w:t>mal du siècle</w:t>
            </w:r>
          </w:p>
        </w:tc>
        <w:tc>
          <w:tcPr>
            <w:tcW w:w="2196" w:type="dxa"/>
          </w:tcPr>
          <w:p w14:paraId="48AA2748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Tadas</w:t>
            </w:r>
            <w:proofErr w:type="spellEnd"/>
          </w:p>
        </w:tc>
        <w:tc>
          <w:tcPr>
            <w:tcW w:w="2683" w:type="dxa"/>
          </w:tcPr>
          <w:p w14:paraId="42B1CD7F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Bugnevicius</w:t>
            </w:r>
            <w:proofErr w:type="spellEnd"/>
          </w:p>
        </w:tc>
      </w:tr>
      <w:tr w:rsidR="00DD784B" w:rsidRPr="00C72F85" w14:paraId="483B6C0F" w14:textId="77777777" w:rsidTr="00FD4D98">
        <w:trPr>
          <w:trHeight w:val="702"/>
        </w:trPr>
        <w:tc>
          <w:tcPr>
            <w:tcW w:w="3245" w:type="dxa"/>
          </w:tcPr>
          <w:p w14:paraId="5B943A8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Inventing Celtic Tradition in </w:t>
            </w:r>
            <w:proofErr w:type="gramStart"/>
            <w:r w:rsidRPr="00C72F85">
              <w:rPr>
                <w:rFonts w:cs="Times New Roman"/>
                <w:color w:val="000000" w:themeColor="text1"/>
              </w:rPr>
              <w:t>Nineteenth-Century Brittany</w:t>
            </w:r>
            <w:proofErr w:type="gram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196" w:type="dxa"/>
          </w:tcPr>
          <w:p w14:paraId="60961280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Heather</w:t>
            </w:r>
          </w:p>
        </w:tc>
        <w:tc>
          <w:tcPr>
            <w:tcW w:w="2683" w:type="dxa"/>
          </w:tcPr>
          <w:p w14:paraId="7850A0F2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Williams</w:t>
            </w:r>
          </w:p>
        </w:tc>
      </w:tr>
      <w:tr w:rsidR="00DD784B" w:rsidRPr="00C72F85" w14:paraId="053A383C" w14:textId="77777777" w:rsidTr="00FD4D98">
        <w:trPr>
          <w:trHeight w:val="640"/>
        </w:trPr>
        <w:tc>
          <w:tcPr>
            <w:tcW w:w="3245" w:type="dxa"/>
          </w:tcPr>
          <w:p w14:paraId="56ED06B5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Théories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traduire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identités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nationales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l’héritage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romantique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dans le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discours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traductologique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contemporain</w:t>
            </w:r>
            <w:proofErr w:type="spellEnd"/>
          </w:p>
        </w:tc>
        <w:tc>
          <w:tcPr>
            <w:tcW w:w="2196" w:type="dxa"/>
          </w:tcPr>
          <w:p w14:paraId="5E273F92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Hélène</w:t>
            </w:r>
          </w:p>
        </w:tc>
        <w:tc>
          <w:tcPr>
            <w:tcW w:w="2683" w:type="dxa"/>
          </w:tcPr>
          <w:p w14:paraId="22BE9A82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Thiérard</w:t>
            </w:r>
            <w:proofErr w:type="spellEnd"/>
          </w:p>
        </w:tc>
      </w:tr>
    </w:tbl>
    <w:p w14:paraId="1681BBA3" w14:textId="4645E5F5" w:rsidR="006661E9" w:rsidRDefault="006661E9" w:rsidP="0001453F">
      <w:pPr>
        <w:jc w:val="both"/>
      </w:pPr>
    </w:p>
    <w:p w14:paraId="0293B2B6" w14:textId="77777777" w:rsidR="00EC0EEE" w:rsidRPr="00C72F85" w:rsidRDefault="00EC0EEE" w:rsidP="0001453F">
      <w:pPr>
        <w:jc w:val="both"/>
      </w:pPr>
    </w:p>
    <w:p w14:paraId="01CC8FB7" w14:textId="3B69E390" w:rsidR="00CD12E3" w:rsidRPr="00CD12E3" w:rsidRDefault="00126874" w:rsidP="00CD12E3">
      <w:r>
        <w:rPr>
          <w:b/>
          <w:bCs/>
        </w:rPr>
        <w:t>7.</w:t>
      </w:r>
      <w:r w:rsidR="006661E9" w:rsidRPr="00C72F85">
        <w:rPr>
          <w:b/>
          <w:bCs/>
        </w:rPr>
        <w:t xml:space="preserve">B. </w:t>
      </w:r>
      <w:r w:rsidR="006661E9" w:rsidRPr="00C72F85">
        <w:rPr>
          <w:b/>
          <w:bCs/>
          <w:color w:val="000000" w:themeColor="text1"/>
        </w:rPr>
        <w:t>The Aesthetics</w:t>
      </w:r>
      <w:r w:rsidR="006661E9" w:rsidRPr="00C72F85">
        <w:rPr>
          <w:b/>
          <w:color w:val="000000" w:themeColor="text1"/>
        </w:rPr>
        <w:t xml:space="preserve"> of Revolution</w:t>
      </w:r>
      <w:r w:rsidR="000C4E98">
        <w:rPr>
          <w:b/>
          <w:color w:val="000000" w:themeColor="text1"/>
        </w:rPr>
        <w:t>. Chair:</w:t>
      </w:r>
      <w:r w:rsidR="00CD12E3">
        <w:rPr>
          <w:b/>
          <w:color w:val="000000" w:themeColor="text1"/>
        </w:rPr>
        <w:t xml:space="preserve"> </w:t>
      </w:r>
      <w:r w:rsidR="00CD12E3" w:rsidRPr="000C4E98">
        <w:rPr>
          <w:b/>
          <w:bCs/>
          <w:color w:val="000000" w:themeColor="text1"/>
          <w:shd w:val="clear" w:color="auto" w:fill="FFFFFF"/>
        </w:rPr>
        <w:t>Maria Scott</w:t>
      </w:r>
      <w:r w:rsidR="00CA42C2">
        <w:rPr>
          <w:color w:val="000000" w:themeColor="text1"/>
          <w:shd w:val="clear" w:color="auto" w:fill="FFFFFF"/>
        </w:rPr>
        <w:t xml:space="preserve"> </w:t>
      </w:r>
      <w:r w:rsidR="00CA42C2" w:rsidRPr="00CA42C2">
        <w:rPr>
          <w:b/>
          <w:bCs/>
          <w:color w:val="000000" w:themeColor="text1"/>
          <w:shd w:val="clear" w:color="auto" w:fill="FFFFFF"/>
        </w:rPr>
        <w:t>(M.Scott@exeter.ac.uk</w:t>
      </w:r>
      <w:r w:rsidR="00CA42C2" w:rsidRPr="00CA42C2">
        <w:rPr>
          <w:b/>
          <w:bCs/>
        </w:rPr>
        <w:t>)</w:t>
      </w:r>
    </w:p>
    <w:p w14:paraId="0BFBEF26" w14:textId="1FB1FE0E" w:rsidR="006661E9" w:rsidRPr="00C72F85" w:rsidRDefault="006661E9" w:rsidP="006661E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3"/>
        <w:gridCol w:w="1225"/>
        <w:gridCol w:w="1580"/>
      </w:tblGrid>
      <w:tr w:rsidR="00DD784B" w:rsidRPr="00C72F85" w14:paraId="632D7A4A" w14:textId="77777777" w:rsidTr="00FD4D98">
        <w:trPr>
          <w:trHeight w:val="703"/>
        </w:trPr>
        <w:tc>
          <w:tcPr>
            <w:tcW w:w="5063" w:type="dxa"/>
          </w:tcPr>
          <w:p w14:paraId="64707A8D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Iconoclasts of Taste: Stendhal’s Aesthetic Disinformation</w:t>
            </w:r>
          </w:p>
        </w:tc>
        <w:tc>
          <w:tcPr>
            <w:tcW w:w="1225" w:type="dxa"/>
          </w:tcPr>
          <w:p w14:paraId="4A1A6317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Patrick</w:t>
            </w:r>
          </w:p>
        </w:tc>
        <w:tc>
          <w:tcPr>
            <w:tcW w:w="1580" w:type="dxa"/>
          </w:tcPr>
          <w:p w14:paraId="71584A7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Bray</w:t>
            </w:r>
          </w:p>
        </w:tc>
      </w:tr>
      <w:tr w:rsidR="00DD784B" w:rsidRPr="00C72F85" w14:paraId="5E84BE59" w14:textId="77777777" w:rsidTr="00FD4D98">
        <w:trPr>
          <w:trHeight w:val="558"/>
        </w:trPr>
        <w:tc>
          <w:tcPr>
            <w:tcW w:w="5063" w:type="dxa"/>
          </w:tcPr>
          <w:p w14:paraId="7B88DF1D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Heritages Unmasked: On the Difficulty of Staying Green</w:t>
            </w:r>
          </w:p>
        </w:tc>
        <w:tc>
          <w:tcPr>
            <w:tcW w:w="1225" w:type="dxa"/>
          </w:tcPr>
          <w:p w14:paraId="4CE44D33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Margaret</w:t>
            </w:r>
          </w:p>
        </w:tc>
        <w:tc>
          <w:tcPr>
            <w:tcW w:w="1580" w:type="dxa"/>
          </w:tcPr>
          <w:p w14:paraId="6D728C7E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Miner</w:t>
            </w:r>
          </w:p>
        </w:tc>
      </w:tr>
      <w:tr w:rsidR="00DD784B" w:rsidRPr="00C72F85" w14:paraId="5DAEBBFB" w14:textId="77777777" w:rsidTr="00FD4D98">
        <w:trPr>
          <w:trHeight w:val="558"/>
        </w:trPr>
        <w:tc>
          <w:tcPr>
            <w:tcW w:w="5063" w:type="dxa"/>
          </w:tcPr>
          <w:p w14:paraId="5335599E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Villiers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l’Isle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-Adam’s Anarchism: A Legacy of the Paris Commune</w:t>
            </w:r>
          </w:p>
        </w:tc>
        <w:tc>
          <w:tcPr>
            <w:tcW w:w="1225" w:type="dxa"/>
          </w:tcPr>
          <w:p w14:paraId="40BBD27F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Eleanor</w:t>
            </w:r>
          </w:p>
        </w:tc>
        <w:tc>
          <w:tcPr>
            <w:tcW w:w="1580" w:type="dxa"/>
          </w:tcPr>
          <w:p w14:paraId="008732A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Stefiuk</w:t>
            </w:r>
            <w:proofErr w:type="spellEnd"/>
          </w:p>
        </w:tc>
      </w:tr>
    </w:tbl>
    <w:p w14:paraId="52185EDC" w14:textId="773BA743" w:rsidR="006661E9" w:rsidRDefault="006661E9" w:rsidP="0001453F">
      <w:pPr>
        <w:jc w:val="both"/>
      </w:pPr>
    </w:p>
    <w:p w14:paraId="468CA98E" w14:textId="77777777" w:rsidR="00EC0EEE" w:rsidRPr="00C72F85" w:rsidRDefault="00EC0EEE" w:rsidP="0001453F">
      <w:pPr>
        <w:jc w:val="both"/>
      </w:pPr>
    </w:p>
    <w:p w14:paraId="1E68DE7B" w14:textId="4689821D" w:rsidR="00C72F85" w:rsidRPr="00C72F85" w:rsidRDefault="00126874" w:rsidP="00C72F85">
      <w:pPr>
        <w:rPr>
          <w:b/>
          <w:bCs/>
          <w:color w:val="000000" w:themeColor="text1"/>
        </w:rPr>
      </w:pPr>
      <w:r>
        <w:rPr>
          <w:b/>
          <w:bCs/>
        </w:rPr>
        <w:t>7.</w:t>
      </w:r>
      <w:r w:rsidR="00C72F85" w:rsidRPr="00C72F85">
        <w:rPr>
          <w:b/>
          <w:bCs/>
        </w:rPr>
        <w:t xml:space="preserve">C. </w:t>
      </w:r>
      <w:r w:rsidR="00C72F85" w:rsidRPr="00C72F85">
        <w:rPr>
          <w:b/>
          <w:bCs/>
          <w:color w:val="000000" w:themeColor="text1"/>
        </w:rPr>
        <w:t>Foremothers</w:t>
      </w:r>
      <w:r w:rsidR="000C4E98">
        <w:rPr>
          <w:b/>
          <w:bCs/>
          <w:color w:val="000000" w:themeColor="text1"/>
        </w:rPr>
        <w:t>. Chair:</w:t>
      </w:r>
      <w:r w:rsidR="00013FE5">
        <w:rPr>
          <w:b/>
          <w:bCs/>
          <w:color w:val="000000" w:themeColor="text1"/>
        </w:rPr>
        <w:t xml:space="preserve"> </w:t>
      </w:r>
      <w:r w:rsidR="00013FE5" w:rsidRPr="000C4E98">
        <w:rPr>
          <w:b/>
          <w:bCs/>
          <w:color w:val="000000" w:themeColor="text1"/>
        </w:rPr>
        <w:t xml:space="preserve">Masha </w:t>
      </w:r>
      <w:proofErr w:type="spellStart"/>
      <w:r w:rsidR="00013FE5" w:rsidRPr="000C4E98">
        <w:rPr>
          <w:b/>
          <w:bCs/>
          <w:color w:val="000000" w:themeColor="text1"/>
        </w:rPr>
        <w:t>Belenky</w:t>
      </w:r>
      <w:proofErr w:type="spellEnd"/>
      <w:r w:rsidR="00CA42C2">
        <w:rPr>
          <w:b/>
          <w:bCs/>
          <w:color w:val="000000" w:themeColor="text1"/>
        </w:rPr>
        <w:t xml:space="preserve"> (</w:t>
      </w:r>
      <w:r w:rsidR="000C4D5F" w:rsidRPr="000C4D5F">
        <w:rPr>
          <w:b/>
          <w:bCs/>
          <w:color w:val="000000" w:themeColor="text1"/>
        </w:rPr>
        <w:t>belenky@gwu.edu</w:t>
      </w:r>
      <w:r w:rsidR="00CA42C2">
        <w:rPr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1413"/>
        <w:gridCol w:w="1748"/>
      </w:tblGrid>
      <w:tr w:rsidR="00DD784B" w:rsidRPr="00C72F85" w14:paraId="028A72D2" w14:textId="77777777" w:rsidTr="00DD784B">
        <w:trPr>
          <w:trHeight w:val="738"/>
        </w:trPr>
        <w:tc>
          <w:tcPr>
            <w:tcW w:w="5112" w:type="dxa"/>
            <w:hideMark/>
          </w:tcPr>
          <w:p w14:paraId="02DE5C3E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The Mystery of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Mélie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: Rediscovering a Belle Époque Culinary Foremother, Postcard Star, and Local Celebrity Chef</w:t>
            </w:r>
          </w:p>
        </w:tc>
        <w:tc>
          <w:tcPr>
            <w:tcW w:w="1413" w:type="dxa"/>
            <w:hideMark/>
          </w:tcPr>
          <w:p w14:paraId="27856C19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Michael</w:t>
            </w:r>
          </w:p>
        </w:tc>
        <w:tc>
          <w:tcPr>
            <w:tcW w:w="1748" w:type="dxa"/>
            <w:hideMark/>
          </w:tcPr>
          <w:p w14:paraId="4490D00E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Garval</w:t>
            </w:r>
            <w:proofErr w:type="spellEnd"/>
          </w:p>
        </w:tc>
      </w:tr>
      <w:tr w:rsidR="00DD784B" w:rsidRPr="00C72F85" w14:paraId="0A6201F8" w14:textId="77777777" w:rsidTr="00DD784B">
        <w:trPr>
          <w:trHeight w:val="960"/>
        </w:trPr>
        <w:tc>
          <w:tcPr>
            <w:tcW w:w="5112" w:type="dxa"/>
            <w:hideMark/>
          </w:tcPr>
          <w:p w14:paraId="49EE6377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mère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comme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fondatrice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Troisième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République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variations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topos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maternité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dans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représentation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Révolution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française</w:t>
            </w:r>
            <w:proofErr w:type="spellEnd"/>
          </w:p>
        </w:tc>
        <w:tc>
          <w:tcPr>
            <w:tcW w:w="1413" w:type="dxa"/>
            <w:hideMark/>
          </w:tcPr>
          <w:p w14:paraId="596AADA3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Patrick</w:t>
            </w:r>
          </w:p>
        </w:tc>
        <w:tc>
          <w:tcPr>
            <w:tcW w:w="1748" w:type="dxa"/>
            <w:hideMark/>
          </w:tcPr>
          <w:p w14:paraId="6C94252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Teichmann</w:t>
            </w:r>
            <w:proofErr w:type="spellEnd"/>
          </w:p>
        </w:tc>
      </w:tr>
      <w:tr w:rsidR="00DD784B" w:rsidRPr="00C72F85" w14:paraId="0AED16A4" w14:textId="77777777" w:rsidTr="00DD784B">
        <w:trPr>
          <w:trHeight w:val="389"/>
        </w:trPr>
        <w:tc>
          <w:tcPr>
            <w:tcW w:w="5112" w:type="dxa"/>
            <w:hideMark/>
          </w:tcPr>
          <w:p w14:paraId="21F1D968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Rose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Chéri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créatrice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Demi-monde</w:t>
            </w:r>
          </w:p>
        </w:tc>
        <w:tc>
          <w:tcPr>
            <w:tcW w:w="1413" w:type="dxa"/>
            <w:hideMark/>
          </w:tcPr>
          <w:p w14:paraId="562E252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Emmanuela</w:t>
            </w:r>
            <w:proofErr w:type="spellEnd"/>
          </w:p>
        </w:tc>
        <w:tc>
          <w:tcPr>
            <w:tcW w:w="1748" w:type="dxa"/>
            <w:hideMark/>
          </w:tcPr>
          <w:p w14:paraId="43540FC0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Wroth</w:t>
            </w:r>
          </w:p>
        </w:tc>
      </w:tr>
    </w:tbl>
    <w:p w14:paraId="034D8541" w14:textId="1D5192DE" w:rsidR="006661E9" w:rsidRDefault="006661E9" w:rsidP="0001453F">
      <w:pPr>
        <w:jc w:val="both"/>
      </w:pPr>
    </w:p>
    <w:p w14:paraId="5D7BFFCD" w14:textId="77777777" w:rsidR="00EC0EEE" w:rsidRPr="00EC0EEE" w:rsidRDefault="00EC0EEE" w:rsidP="0001453F">
      <w:pPr>
        <w:jc w:val="both"/>
        <w:rPr>
          <w:color w:val="000000" w:themeColor="text1"/>
        </w:rPr>
      </w:pPr>
    </w:p>
    <w:p w14:paraId="2D15017B" w14:textId="019A4E67" w:rsidR="009677F9" w:rsidRPr="00EC0EEE" w:rsidRDefault="00126874" w:rsidP="00C72F85">
      <w:pPr>
        <w:jc w:val="both"/>
        <w:rPr>
          <w:b/>
          <w:color w:val="000000" w:themeColor="text1"/>
        </w:rPr>
      </w:pPr>
      <w:r w:rsidRPr="00EC0EEE">
        <w:rPr>
          <w:b/>
          <w:bCs/>
          <w:color w:val="000000" w:themeColor="text1"/>
        </w:rPr>
        <w:t>7.</w:t>
      </w:r>
      <w:r w:rsidR="00C72F85" w:rsidRPr="00EC0EEE">
        <w:rPr>
          <w:b/>
          <w:bCs/>
          <w:color w:val="000000" w:themeColor="text1"/>
        </w:rPr>
        <w:t xml:space="preserve">D. </w:t>
      </w:r>
      <w:r w:rsidR="006661E9" w:rsidRPr="00EC0EEE">
        <w:rPr>
          <w:b/>
          <w:bCs/>
          <w:color w:val="000000" w:themeColor="text1"/>
        </w:rPr>
        <w:t>Rewriting</w:t>
      </w:r>
      <w:r w:rsidR="006661E9" w:rsidRPr="00EC0EEE">
        <w:rPr>
          <w:b/>
          <w:color w:val="000000" w:themeColor="text1"/>
        </w:rPr>
        <w:t xml:space="preserve"> Heritage Through Travel</w:t>
      </w:r>
      <w:r w:rsidR="009677F9" w:rsidRPr="00EC0EEE">
        <w:rPr>
          <w:b/>
          <w:color w:val="000000" w:themeColor="text1"/>
        </w:rPr>
        <w:t>. Chair: Jennifer Yee</w:t>
      </w:r>
      <w:r w:rsidR="00CA42C2" w:rsidRPr="00EC0EEE">
        <w:rPr>
          <w:b/>
          <w:color w:val="000000" w:themeColor="text1"/>
        </w:rPr>
        <w:t xml:space="preserve"> (</w:t>
      </w:r>
      <w:hyperlink r:id="rId14" w:history="1">
        <w:r w:rsidR="00EC0EEE" w:rsidRPr="00EC0EEE">
          <w:rPr>
            <w:rStyle w:val="Hyperlink"/>
            <w:b/>
            <w:color w:val="000000" w:themeColor="text1"/>
          </w:rPr>
          <w:t>jennifer.yee@mod-langs.ox.ac.uk</w:t>
        </w:r>
      </w:hyperlink>
      <w:r w:rsidR="00CA42C2" w:rsidRPr="00EC0EEE">
        <w:rPr>
          <w:b/>
          <w:color w:val="000000" w:themeColor="text1"/>
        </w:rPr>
        <w:t>)</w:t>
      </w:r>
    </w:p>
    <w:p w14:paraId="6D5C08AF" w14:textId="77777777" w:rsidR="00EC0EEE" w:rsidRPr="00EC0EEE" w:rsidRDefault="00EC0EEE" w:rsidP="00C72F85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1127"/>
        <w:gridCol w:w="1598"/>
      </w:tblGrid>
      <w:tr w:rsidR="00DD784B" w:rsidRPr="00C72F85" w14:paraId="0069F843" w14:textId="77777777" w:rsidTr="00FD4D98">
        <w:trPr>
          <w:trHeight w:val="608"/>
        </w:trPr>
        <w:tc>
          <w:tcPr>
            <w:tcW w:w="5160" w:type="dxa"/>
          </w:tcPr>
          <w:p w14:paraId="2CCA3BD8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Détour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(-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nement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)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s et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retour(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nement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)s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d’Alexandre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Dumas dans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ville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Canuts</w:t>
            </w:r>
            <w:proofErr w:type="spellEnd"/>
          </w:p>
        </w:tc>
        <w:tc>
          <w:tcPr>
            <w:tcW w:w="1127" w:type="dxa"/>
          </w:tcPr>
          <w:p w14:paraId="6566A3A2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Roxane</w:t>
            </w:r>
          </w:p>
        </w:tc>
        <w:tc>
          <w:tcPr>
            <w:tcW w:w="1598" w:type="dxa"/>
          </w:tcPr>
          <w:p w14:paraId="2DA079B6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Petit-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Rasselle</w:t>
            </w:r>
            <w:proofErr w:type="spellEnd"/>
          </w:p>
        </w:tc>
      </w:tr>
      <w:tr w:rsidR="00DD784B" w:rsidRPr="00C72F85" w14:paraId="7E4F7987" w14:textId="77777777" w:rsidTr="00FD4D98">
        <w:trPr>
          <w:trHeight w:val="640"/>
        </w:trPr>
        <w:tc>
          <w:tcPr>
            <w:tcW w:w="5160" w:type="dxa"/>
          </w:tcPr>
          <w:p w14:paraId="6B0A761D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journaux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voyage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d’Emile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Zola à Lourdes et à Rome: entre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témoignage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intime et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témoignage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historique</w:t>
            </w:r>
            <w:proofErr w:type="spellEnd"/>
          </w:p>
        </w:tc>
        <w:tc>
          <w:tcPr>
            <w:tcW w:w="1127" w:type="dxa"/>
          </w:tcPr>
          <w:p w14:paraId="0B621D1E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Maria</w:t>
            </w:r>
          </w:p>
        </w:tc>
        <w:tc>
          <w:tcPr>
            <w:tcW w:w="1598" w:type="dxa"/>
          </w:tcPr>
          <w:p w14:paraId="4E03AEA3" w14:textId="77777777" w:rsidR="00DD784B" w:rsidRPr="00C72F85" w:rsidRDefault="00DD784B" w:rsidP="00FD4D98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Sayegh</w:t>
            </w:r>
          </w:p>
        </w:tc>
      </w:tr>
    </w:tbl>
    <w:p w14:paraId="35ADCB7E" w14:textId="1421E3C8" w:rsidR="00DD784B" w:rsidRDefault="00DD784B">
      <w:r>
        <w:br w:type="page"/>
      </w:r>
    </w:p>
    <w:p w14:paraId="0BDBAE7D" w14:textId="4606DD99" w:rsidR="005E1206" w:rsidRPr="00C72F85" w:rsidRDefault="006661E9" w:rsidP="0001453F">
      <w:pPr>
        <w:jc w:val="both"/>
        <w:rPr>
          <w:b/>
          <w:bCs/>
        </w:rPr>
      </w:pPr>
      <w:r w:rsidRPr="00C72F85">
        <w:rPr>
          <w:b/>
          <w:bCs/>
        </w:rPr>
        <w:lastRenderedPageBreak/>
        <w:t>1</w:t>
      </w:r>
      <w:r w:rsidR="005C7998">
        <w:rPr>
          <w:b/>
          <w:bCs/>
        </w:rPr>
        <w:t>2</w:t>
      </w:r>
      <w:r w:rsidRPr="00C72F85">
        <w:rPr>
          <w:b/>
          <w:bCs/>
        </w:rPr>
        <w:t>.</w:t>
      </w:r>
      <w:r w:rsidR="005C7998">
        <w:rPr>
          <w:b/>
          <w:bCs/>
        </w:rPr>
        <w:t>0</w:t>
      </w:r>
      <w:r w:rsidRPr="00C72F85">
        <w:rPr>
          <w:b/>
          <w:bCs/>
        </w:rPr>
        <w:t>0</w:t>
      </w:r>
      <w:r w:rsidR="006F0BA3" w:rsidRPr="00C72F85">
        <w:rPr>
          <w:b/>
        </w:rPr>
        <w:t xml:space="preserve"> – </w:t>
      </w:r>
      <w:r w:rsidRPr="00C72F85">
        <w:rPr>
          <w:b/>
          <w:bCs/>
        </w:rPr>
        <w:t>1</w:t>
      </w:r>
      <w:r w:rsidR="005C7998">
        <w:rPr>
          <w:b/>
          <w:bCs/>
        </w:rPr>
        <w:t>3</w:t>
      </w:r>
      <w:r w:rsidRPr="00C72F85">
        <w:rPr>
          <w:b/>
          <w:bCs/>
        </w:rPr>
        <w:t>.</w:t>
      </w:r>
      <w:r w:rsidR="005C7998">
        <w:rPr>
          <w:b/>
          <w:bCs/>
        </w:rPr>
        <w:t>0</w:t>
      </w:r>
      <w:r w:rsidRPr="00C72F85">
        <w:rPr>
          <w:b/>
          <w:bCs/>
        </w:rPr>
        <w:t>0 Lunch</w:t>
      </w:r>
      <w:r w:rsidR="00C72F85" w:rsidRPr="00C72F85">
        <w:rPr>
          <w:b/>
          <w:bCs/>
        </w:rPr>
        <w:t>/break</w:t>
      </w:r>
    </w:p>
    <w:p w14:paraId="46EC802E" w14:textId="77777777" w:rsidR="006661E9" w:rsidRPr="00C72F85" w:rsidRDefault="006661E9" w:rsidP="0001453F">
      <w:pPr>
        <w:jc w:val="both"/>
        <w:rPr>
          <w:sz w:val="28"/>
          <w:szCs w:val="28"/>
        </w:rPr>
      </w:pPr>
    </w:p>
    <w:p w14:paraId="5E0ACA7B" w14:textId="29C7621B" w:rsidR="00FB6D5F" w:rsidRDefault="006146E1" w:rsidP="00FB6D5F">
      <w:pPr>
        <w:pStyle w:val="ListParagraph"/>
        <w:ind w:left="0"/>
        <w:jc w:val="both"/>
        <w:rPr>
          <w:b/>
          <w:color w:val="000000" w:themeColor="text1"/>
          <w:sz w:val="28"/>
          <w:szCs w:val="28"/>
        </w:rPr>
      </w:pPr>
      <w:r w:rsidRPr="00C72F85">
        <w:rPr>
          <w:b/>
          <w:color w:val="000000" w:themeColor="text1"/>
          <w:sz w:val="28"/>
          <w:szCs w:val="28"/>
        </w:rPr>
        <w:t>1</w:t>
      </w:r>
      <w:r w:rsidR="005C7998">
        <w:rPr>
          <w:b/>
          <w:color w:val="000000" w:themeColor="text1"/>
          <w:sz w:val="28"/>
          <w:szCs w:val="28"/>
        </w:rPr>
        <w:t>3</w:t>
      </w:r>
      <w:r w:rsidRPr="00C72F85">
        <w:rPr>
          <w:b/>
          <w:color w:val="000000" w:themeColor="text1"/>
          <w:sz w:val="28"/>
          <w:szCs w:val="28"/>
        </w:rPr>
        <w:t>.</w:t>
      </w:r>
      <w:r w:rsidR="005C7998">
        <w:rPr>
          <w:b/>
          <w:color w:val="000000" w:themeColor="text1"/>
          <w:sz w:val="28"/>
          <w:szCs w:val="28"/>
        </w:rPr>
        <w:t>0</w:t>
      </w:r>
      <w:r w:rsidR="00E53FCF" w:rsidRPr="00C72F85">
        <w:rPr>
          <w:b/>
          <w:color w:val="000000" w:themeColor="text1"/>
          <w:sz w:val="28"/>
          <w:szCs w:val="28"/>
        </w:rPr>
        <w:t>0</w:t>
      </w:r>
      <w:r w:rsidR="008120F0" w:rsidRPr="00C72F85">
        <w:rPr>
          <w:b/>
          <w:color w:val="000000" w:themeColor="text1"/>
          <w:sz w:val="28"/>
          <w:szCs w:val="28"/>
        </w:rPr>
        <w:t xml:space="preserve"> – </w:t>
      </w:r>
      <w:r w:rsidR="00FC164E" w:rsidRPr="00C72F85">
        <w:rPr>
          <w:b/>
          <w:color w:val="000000" w:themeColor="text1"/>
          <w:sz w:val="28"/>
          <w:szCs w:val="28"/>
        </w:rPr>
        <w:t>1</w:t>
      </w:r>
      <w:r w:rsidR="006F0BA3">
        <w:rPr>
          <w:b/>
          <w:color w:val="000000" w:themeColor="text1"/>
          <w:sz w:val="28"/>
          <w:szCs w:val="28"/>
        </w:rPr>
        <w:t>4</w:t>
      </w:r>
      <w:r w:rsidR="00E53FCF" w:rsidRPr="00C72F85">
        <w:rPr>
          <w:b/>
          <w:color w:val="000000" w:themeColor="text1"/>
          <w:sz w:val="28"/>
          <w:szCs w:val="28"/>
        </w:rPr>
        <w:t>.</w:t>
      </w:r>
      <w:r w:rsidR="005C7998">
        <w:rPr>
          <w:b/>
          <w:color w:val="000000" w:themeColor="text1"/>
          <w:sz w:val="28"/>
          <w:szCs w:val="28"/>
        </w:rPr>
        <w:t>3</w:t>
      </w:r>
      <w:r w:rsidR="00E53FCF" w:rsidRPr="00C72F85">
        <w:rPr>
          <w:b/>
          <w:color w:val="000000" w:themeColor="text1"/>
          <w:sz w:val="28"/>
          <w:szCs w:val="28"/>
        </w:rPr>
        <w:t>0</w:t>
      </w:r>
      <w:r w:rsidR="00C72F85" w:rsidRPr="00C72F85">
        <w:rPr>
          <w:b/>
          <w:color w:val="000000" w:themeColor="text1"/>
          <w:sz w:val="28"/>
          <w:szCs w:val="28"/>
        </w:rPr>
        <w:t xml:space="preserve"> </w:t>
      </w:r>
      <w:r w:rsidR="00FB6D5F" w:rsidRPr="00C72F85">
        <w:rPr>
          <w:b/>
          <w:color w:val="000000" w:themeColor="text1"/>
          <w:sz w:val="28"/>
          <w:szCs w:val="28"/>
        </w:rPr>
        <w:t>Plenary Session 2</w:t>
      </w:r>
      <w:r w:rsidR="000D2E80" w:rsidRPr="00C72F85">
        <w:rPr>
          <w:b/>
          <w:color w:val="000000" w:themeColor="text1"/>
          <w:sz w:val="28"/>
          <w:szCs w:val="28"/>
        </w:rPr>
        <w:t xml:space="preserve"> </w:t>
      </w:r>
    </w:p>
    <w:p w14:paraId="5FE3B22D" w14:textId="79113B4E" w:rsidR="00F21B95" w:rsidRPr="000C4E98" w:rsidRDefault="00C96A32" w:rsidP="00FB6D5F">
      <w:pPr>
        <w:pStyle w:val="ListParagraph"/>
        <w:ind w:left="0"/>
        <w:jc w:val="both"/>
        <w:rPr>
          <w:b/>
          <w:color w:val="000000" w:themeColor="text1"/>
          <w:sz w:val="28"/>
          <w:szCs w:val="28"/>
        </w:rPr>
      </w:pPr>
      <w:r w:rsidRPr="000C4E98">
        <w:rPr>
          <w:b/>
          <w:color w:val="000000" w:themeColor="text1"/>
          <w:sz w:val="28"/>
          <w:szCs w:val="28"/>
        </w:rPr>
        <w:t>C</w:t>
      </w:r>
      <w:r w:rsidR="000C4E98" w:rsidRPr="000C4E98">
        <w:rPr>
          <w:b/>
          <w:color w:val="000000" w:themeColor="text1"/>
          <w:sz w:val="28"/>
          <w:szCs w:val="28"/>
        </w:rPr>
        <w:t>o-c</w:t>
      </w:r>
      <w:r w:rsidRPr="000C4E98">
        <w:rPr>
          <w:b/>
          <w:color w:val="000000" w:themeColor="text1"/>
          <w:sz w:val="28"/>
          <w:szCs w:val="28"/>
        </w:rPr>
        <w:t>hair</w:t>
      </w:r>
      <w:r w:rsidR="000C4E98" w:rsidRPr="000C4E98">
        <w:rPr>
          <w:b/>
          <w:color w:val="000000" w:themeColor="text1"/>
          <w:sz w:val="28"/>
          <w:szCs w:val="28"/>
        </w:rPr>
        <w:t>s</w:t>
      </w:r>
      <w:r w:rsidRPr="000C4E98">
        <w:rPr>
          <w:b/>
          <w:color w:val="000000" w:themeColor="text1"/>
          <w:sz w:val="28"/>
          <w:szCs w:val="28"/>
        </w:rPr>
        <w:t xml:space="preserve">: </w:t>
      </w:r>
      <w:r w:rsidR="00013FE5" w:rsidRPr="000C4E98">
        <w:rPr>
          <w:b/>
          <w:color w:val="000000" w:themeColor="text1"/>
          <w:sz w:val="28"/>
          <w:szCs w:val="28"/>
        </w:rPr>
        <w:t>Mary Orr and David Evans</w:t>
      </w:r>
    </w:p>
    <w:p w14:paraId="351A2D10" w14:textId="77777777" w:rsidR="00C72F85" w:rsidRPr="000C4E98" w:rsidRDefault="00B14DE6" w:rsidP="00744391">
      <w:pPr>
        <w:rPr>
          <w:b/>
          <w:color w:val="000000" w:themeColor="text1"/>
          <w:sz w:val="28"/>
          <w:szCs w:val="28"/>
        </w:rPr>
      </w:pPr>
      <w:r w:rsidRPr="000C4E98">
        <w:rPr>
          <w:b/>
          <w:color w:val="000000" w:themeColor="text1"/>
          <w:sz w:val="28"/>
          <w:szCs w:val="28"/>
        </w:rPr>
        <w:t>Peter Dayan</w:t>
      </w:r>
      <w:r w:rsidR="00744391" w:rsidRPr="000C4E98">
        <w:rPr>
          <w:b/>
          <w:color w:val="000000" w:themeColor="text1"/>
          <w:sz w:val="28"/>
          <w:szCs w:val="28"/>
        </w:rPr>
        <w:t xml:space="preserve"> </w:t>
      </w:r>
    </w:p>
    <w:p w14:paraId="29C07532" w14:textId="06598D5C" w:rsidR="00F0414C" w:rsidRPr="000C4E98" w:rsidRDefault="00F001FD" w:rsidP="00744391">
      <w:pPr>
        <w:rPr>
          <w:b/>
          <w:color w:val="000000" w:themeColor="text1"/>
          <w:sz w:val="28"/>
          <w:szCs w:val="28"/>
        </w:rPr>
      </w:pPr>
      <w:r w:rsidRPr="000C4E98">
        <w:rPr>
          <w:b/>
          <w:color w:val="000000" w:themeColor="text1"/>
          <w:sz w:val="28"/>
          <w:szCs w:val="28"/>
        </w:rPr>
        <w:t xml:space="preserve">Darwin, </w:t>
      </w:r>
      <w:proofErr w:type="spellStart"/>
      <w:r w:rsidRPr="000C4E98">
        <w:rPr>
          <w:b/>
          <w:color w:val="000000" w:themeColor="text1"/>
          <w:sz w:val="28"/>
          <w:szCs w:val="28"/>
        </w:rPr>
        <w:t>Lautréamont</w:t>
      </w:r>
      <w:proofErr w:type="spellEnd"/>
      <w:r w:rsidRPr="000C4E98">
        <w:rPr>
          <w:b/>
          <w:color w:val="000000" w:themeColor="text1"/>
          <w:sz w:val="28"/>
          <w:szCs w:val="28"/>
        </w:rPr>
        <w:t>, their Creators, and the Heritage of Beauty</w:t>
      </w:r>
    </w:p>
    <w:p w14:paraId="48E26446" w14:textId="7396FB25" w:rsidR="001922AB" w:rsidRDefault="001922AB" w:rsidP="0001453F">
      <w:pPr>
        <w:jc w:val="both"/>
        <w:rPr>
          <w:b/>
        </w:rPr>
      </w:pPr>
    </w:p>
    <w:p w14:paraId="022DBC39" w14:textId="32D6C512" w:rsidR="006F0BA3" w:rsidRDefault="006F0BA3" w:rsidP="0001453F">
      <w:pPr>
        <w:jc w:val="both"/>
        <w:rPr>
          <w:b/>
        </w:rPr>
      </w:pPr>
      <w:r>
        <w:rPr>
          <w:b/>
        </w:rPr>
        <w:t>14.</w:t>
      </w:r>
      <w:r w:rsidR="005C7998">
        <w:rPr>
          <w:b/>
        </w:rPr>
        <w:t>3</w:t>
      </w:r>
      <w:r>
        <w:rPr>
          <w:b/>
        </w:rPr>
        <w:t>0</w:t>
      </w:r>
      <w:r w:rsidRPr="00C72F85">
        <w:rPr>
          <w:b/>
        </w:rPr>
        <w:t xml:space="preserve"> – </w:t>
      </w:r>
      <w:r>
        <w:rPr>
          <w:b/>
        </w:rPr>
        <w:t>1</w:t>
      </w:r>
      <w:r w:rsidR="005C7998">
        <w:rPr>
          <w:b/>
        </w:rPr>
        <w:t>5</w:t>
      </w:r>
      <w:r>
        <w:rPr>
          <w:b/>
        </w:rPr>
        <w:t>.</w:t>
      </w:r>
      <w:r w:rsidR="005C7998">
        <w:rPr>
          <w:b/>
        </w:rPr>
        <w:t>0</w:t>
      </w:r>
      <w:r>
        <w:rPr>
          <w:b/>
        </w:rPr>
        <w:t>0  Break</w:t>
      </w:r>
    </w:p>
    <w:p w14:paraId="29404AA9" w14:textId="77777777" w:rsidR="006F0BA3" w:rsidRPr="00C72F85" w:rsidRDefault="006F0BA3" w:rsidP="0001453F">
      <w:pPr>
        <w:jc w:val="both"/>
        <w:rPr>
          <w:b/>
        </w:rPr>
      </w:pPr>
    </w:p>
    <w:p w14:paraId="63125086" w14:textId="0DF304EA" w:rsidR="00E53FCF" w:rsidRPr="00C72F85" w:rsidRDefault="00E53FCF" w:rsidP="00E53FCF">
      <w:pPr>
        <w:jc w:val="both"/>
        <w:rPr>
          <w:b/>
        </w:rPr>
      </w:pPr>
      <w:r w:rsidRPr="00C72F85">
        <w:rPr>
          <w:b/>
        </w:rPr>
        <w:t>1</w:t>
      </w:r>
      <w:r w:rsidR="005C7998">
        <w:rPr>
          <w:b/>
        </w:rPr>
        <w:t>5</w:t>
      </w:r>
      <w:r w:rsidRPr="00C72F85">
        <w:rPr>
          <w:b/>
        </w:rPr>
        <w:t>.</w:t>
      </w:r>
      <w:r w:rsidR="005C7998">
        <w:rPr>
          <w:b/>
        </w:rPr>
        <w:t>0</w:t>
      </w:r>
      <w:r w:rsidRPr="00C72F85">
        <w:rPr>
          <w:b/>
        </w:rPr>
        <w:t>0 – 16.</w:t>
      </w:r>
      <w:r w:rsidR="005C7998">
        <w:rPr>
          <w:b/>
        </w:rPr>
        <w:t>3</w:t>
      </w:r>
      <w:r w:rsidRPr="00C72F85">
        <w:rPr>
          <w:b/>
        </w:rPr>
        <w:t xml:space="preserve">0 </w:t>
      </w:r>
      <w:r w:rsidRPr="00C72F85">
        <w:rPr>
          <w:b/>
        </w:rPr>
        <w:tab/>
        <w:t xml:space="preserve">Parallel Sessions </w:t>
      </w:r>
      <w:r w:rsidR="00C72F85" w:rsidRPr="00C72F85">
        <w:rPr>
          <w:b/>
        </w:rPr>
        <w:t>8</w:t>
      </w:r>
    </w:p>
    <w:p w14:paraId="50A80F3A" w14:textId="77777777" w:rsidR="00E53FCF" w:rsidRPr="00C72F85" w:rsidRDefault="00E53FCF" w:rsidP="00E53FCF">
      <w:pPr>
        <w:jc w:val="both"/>
        <w:rPr>
          <w:b/>
        </w:rPr>
      </w:pPr>
    </w:p>
    <w:p w14:paraId="4AB38787" w14:textId="7D2CBE7A" w:rsidR="00E53FCF" w:rsidRDefault="00126874" w:rsidP="00C72F85">
      <w:pPr>
        <w:jc w:val="both"/>
        <w:outlineLvl w:val="0"/>
        <w:rPr>
          <w:b/>
          <w:color w:val="000000" w:themeColor="text1"/>
        </w:rPr>
      </w:pPr>
      <w:r>
        <w:rPr>
          <w:b/>
        </w:rPr>
        <w:t>8.</w:t>
      </w:r>
      <w:r w:rsidR="00E53FCF" w:rsidRPr="00C72F85">
        <w:rPr>
          <w:b/>
        </w:rPr>
        <w:t xml:space="preserve">A. </w:t>
      </w:r>
      <w:r w:rsidR="00E53FCF" w:rsidRPr="00C72F85">
        <w:rPr>
          <w:b/>
          <w:color w:val="000000" w:themeColor="text1"/>
        </w:rPr>
        <w:t>History and Heritage</w:t>
      </w:r>
      <w:r w:rsidR="000C4E98">
        <w:rPr>
          <w:b/>
          <w:color w:val="000000" w:themeColor="text1"/>
        </w:rPr>
        <w:t xml:space="preserve">. </w:t>
      </w:r>
      <w:r w:rsidR="000C4E98" w:rsidRPr="000C4E98">
        <w:rPr>
          <w:b/>
          <w:color w:val="000000" w:themeColor="text1"/>
        </w:rPr>
        <w:t>C</w:t>
      </w:r>
      <w:r w:rsidR="00CD12E3" w:rsidRPr="000C4E98">
        <w:rPr>
          <w:b/>
          <w:color w:val="000000" w:themeColor="text1"/>
        </w:rPr>
        <w:t>hair: Juliet Simpson</w:t>
      </w:r>
      <w:r w:rsidR="00CA42C2">
        <w:rPr>
          <w:b/>
          <w:color w:val="000000" w:themeColor="text1"/>
        </w:rPr>
        <w:t xml:space="preserve"> (</w:t>
      </w:r>
      <w:r w:rsidR="00CA42C2" w:rsidRPr="00CA42C2">
        <w:rPr>
          <w:b/>
          <w:color w:val="000000" w:themeColor="text1"/>
        </w:rPr>
        <w:t>juliet.simpson@coventry.ac.uk</w:t>
      </w:r>
      <w:r w:rsidR="00CA42C2">
        <w:rPr>
          <w:b/>
          <w:color w:val="000000" w:themeColor="text1"/>
        </w:rPr>
        <w:t>)</w:t>
      </w:r>
    </w:p>
    <w:p w14:paraId="1D8DB955" w14:textId="77777777" w:rsidR="000C4E98" w:rsidRPr="00C72F85" w:rsidRDefault="000C4E98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6"/>
        <w:gridCol w:w="1150"/>
        <w:gridCol w:w="1440"/>
      </w:tblGrid>
      <w:tr w:rsidR="00DD784B" w:rsidRPr="00C72F85" w14:paraId="2ED8A1AF" w14:textId="77777777" w:rsidTr="00E53FCF">
        <w:trPr>
          <w:trHeight w:val="570"/>
        </w:trPr>
        <w:tc>
          <w:tcPr>
            <w:tcW w:w="5286" w:type="dxa"/>
            <w:hideMark/>
          </w:tcPr>
          <w:p w14:paraId="49D6724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Memorialisation, Censorship and Counter-Narratives in Three Plays about Napoléon Bonaparte</w:t>
            </w:r>
          </w:p>
        </w:tc>
        <w:tc>
          <w:tcPr>
            <w:tcW w:w="1150" w:type="dxa"/>
            <w:hideMark/>
          </w:tcPr>
          <w:p w14:paraId="42EA16E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Janice</w:t>
            </w:r>
          </w:p>
        </w:tc>
        <w:tc>
          <w:tcPr>
            <w:tcW w:w="1440" w:type="dxa"/>
            <w:hideMark/>
          </w:tcPr>
          <w:p w14:paraId="297CABD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Best</w:t>
            </w:r>
          </w:p>
        </w:tc>
      </w:tr>
      <w:tr w:rsidR="00DD784B" w:rsidRPr="00C72F85" w14:paraId="37184801" w14:textId="77777777" w:rsidTr="00E53FCF">
        <w:trPr>
          <w:trHeight w:val="700"/>
        </w:trPr>
        <w:tc>
          <w:tcPr>
            <w:tcW w:w="5286" w:type="dxa"/>
          </w:tcPr>
          <w:p w14:paraId="1825C5F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Huysmans’ Decadent Style: Description, Experience, and National History in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À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rebours</w:t>
            </w:r>
            <w:proofErr w:type="spellEnd"/>
          </w:p>
        </w:tc>
        <w:tc>
          <w:tcPr>
            <w:tcW w:w="1150" w:type="dxa"/>
          </w:tcPr>
          <w:p w14:paraId="7C273CA2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Victoria</w:t>
            </w:r>
          </w:p>
        </w:tc>
        <w:tc>
          <w:tcPr>
            <w:tcW w:w="1440" w:type="dxa"/>
          </w:tcPr>
          <w:p w14:paraId="084E18C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Zurita</w:t>
            </w:r>
            <w:proofErr w:type="spellEnd"/>
          </w:p>
        </w:tc>
      </w:tr>
      <w:tr w:rsidR="00DD784B" w:rsidRPr="00C72F85" w14:paraId="4BC39342" w14:textId="77777777" w:rsidTr="00C72F85">
        <w:trPr>
          <w:trHeight w:val="974"/>
        </w:trPr>
        <w:tc>
          <w:tcPr>
            <w:tcW w:w="5286" w:type="dxa"/>
          </w:tcPr>
          <w:p w14:paraId="440EC42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Histoires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fantômes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fantasmes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l’Histoire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:  La femme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guillotinée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et le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désir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mémoire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, de Irving à Dumas.</w:t>
            </w:r>
          </w:p>
        </w:tc>
        <w:tc>
          <w:tcPr>
            <w:tcW w:w="1150" w:type="dxa"/>
          </w:tcPr>
          <w:p w14:paraId="0588BF6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Maria</w:t>
            </w:r>
          </w:p>
        </w:tc>
        <w:tc>
          <w:tcPr>
            <w:tcW w:w="1440" w:type="dxa"/>
          </w:tcPr>
          <w:p w14:paraId="6A229539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Beliaeva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Solomon</w:t>
            </w:r>
          </w:p>
        </w:tc>
      </w:tr>
    </w:tbl>
    <w:p w14:paraId="621E3790" w14:textId="77777777" w:rsidR="00E53FCF" w:rsidRPr="00C72F85" w:rsidRDefault="00E53FCF" w:rsidP="00E53FCF">
      <w:pPr>
        <w:jc w:val="both"/>
      </w:pPr>
    </w:p>
    <w:p w14:paraId="29F246F1" w14:textId="3E944385" w:rsidR="00E53FCF" w:rsidRDefault="00126874" w:rsidP="00C72F85">
      <w:pPr>
        <w:jc w:val="both"/>
        <w:outlineLvl w:val="0"/>
        <w:rPr>
          <w:bCs/>
          <w:color w:val="000000" w:themeColor="text1"/>
        </w:rPr>
      </w:pPr>
      <w:r>
        <w:rPr>
          <w:b/>
        </w:rPr>
        <w:t>8.</w:t>
      </w:r>
      <w:r w:rsidR="00E53FCF" w:rsidRPr="00C72F85">
        <w:rPr>
          <w:b/>
        </w:rPr>
        <w:t xml:space="preserve">B. </w:t>
      </w:r>
      <w:r w:rsidR="00E53FCF" w:rsidRPr="00C72F85">
        <w:rPr>
          <w:b/>
          <w:color w:val="000000" w:themeColor="text1"/>
        </w:rPr>
        <w:t>Textual Afterlives I</w:t>
      </w:r>
      <w:r w:rsidR="000C4E98" w:rsidRPr="000C4E98">
        <w:rPr>
          <w:b/>
          <w:color w:val="000000" w:themeColor="text1"/>
        </w:rPr>
        <w:t>.</w:t>
      </w:r>
      <w:r w:rsidR="00C97D2E" w:rsidRPr="000C4E98">
        <w:rPr>
          <w:b/>
          <w:color w:val="000000" w:themeColor="text1"/>
        </w:rPr>
        <w:t xml:space="preserve"> Chair: Aude Campmas</w:t>
      </w:r>
      <w:r w:rsidR="00CA42C2">
        <w:rPr>
          <w:b/>
          <w:color w:val="000000" w:themeColor="text1"/>
        </w:rPr>
        <w:t xml:space="preserve"> (a.campmas@soton.ac.uk)</w:t>
      </w:r>
    </w:p>
    <w:p w14:paraId="187CD298" w14:textId="77777777" w:rsidR="000C4E98" w:rsidRPr="00C72F85" w:rsidRDefault="000C4E98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1286"/>
        <w:gridCol w:w="1645"/>
      </w:tblGrid>
      <w:tr w:rsidR="00DD784B" w:rsidRPr="00C72F85" w14:paraId="130D1F41" w14:textId="77777777" w:rsidTr="00E53FCF">
        <w:trPr>
          <w:trHeight w:val="640"/>
        </w:trPr>
        <w:tc>
          <w:tcPr>
            <w:tcW w:w="4953" w:type="dxa"/>
            <w:hideMark/>
          </w:tcPr>
          <w:p w14:paraId="33AD8FFC" w14:textId="77777777" w:rsidR="00DD784B" w:rsidRPr="00CE753F" w:rsidRDefault="00DD784B" w:rsidP="00CE753F">
            <w:pPr>
              <w:rPr>
                <w:rFonts w:cs="Times New Roman"/>
                <w:color w:val="000000" w:themeColor="text1"/>
              </w:rPr>
            </w:pPr>
            <w:r w:rsidRPr="00CE753F">
              <w:rPr>
                <w:rFonts w:cs="Times New Roman"/>
                <w:color w:val="000000" w:themeColor="text1"/>
              </w:rPr>
              <w:t xml:space="preserve">The Metamorphoses of the Circle: Echoes of </w:t>
            </w:r>
            <w:proofErr w:type="spellStart"/>
            <w:r w:rsidRPr="00CE753F">
              <w:rPr>
                <w:rFonts w:cs="Times New Roman"/>
                <w:color w:val="000000" w:themeColor="text1"/>
              </w:rPr>
              <w:t>Nerval's</w:t>
            </w:r>
            <w:proofErr w:type="spellEnd"/>
            <w:r w:rsidRPr="00CE753F">
              <w:rPr>
                <w:rFonts w:cs="Times New Roman"/>
                <w:color w:val="000000" w:themeColor="text1"/>
              </w:rPr>
              <w:t xml:space="preserve"> </w:t>
            </w:r>
            <w:r w:rsidRPr="00CE753F">
              <w:rPr>
                <w:rFonts w:cs="Times New Roman"/>
                <w:i/>
                <w:iCs/>
                <w:color w:val="000000" w:themeColor="text1"/>
              </w:rPr>
              <w:t>Sylvie</w:t>
            </w:r>
            <w:r w:rsidRPr="00CE753F">
              <w:rPr>
                <w:rFonts w:cs="Times New Roman"/>
                <w:color w:val="000000" w:themeColor="text1"/>
              </w:rPr>
              <w:t xml:space="preserve"> in </w:t>
            </w:r>
            <w:proofErr w:type="spellStart"/>
            <w:r w:rsidRPr="00CE753F">
              <w:rPr>
                <w:rFonts w:cs="Times New Roman"/>
                <w:color w:val="000000" w:themeColor="text1"/>
              </w:rPr>
              <w:t>Kateb</w:t>
            </w:r>
            <w:proofErr w:type="spellEnd"/>
            <w:r w:rsidRPr="00CE753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E753F">
              <w:rPr>
                <w:rFonts w:cs="Times New Roman"/>
                <w:color w:val="000000" w:themeColor="text1"/>
              </w:rPr>
              <w:t>Yacine's</w:t>
            </w:r>
            <w:proofErr w:type="spellEnd"/>
            <w:r w:rsidRPr="00CE753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E753F">
              <w:rPr>
                <w:rFonts w:cs="Times New Roman"/>
                <w:i/>
                <w:iCs/>
                <w:color w:val="000000" w:themeColor="text1"/>
              </w:rPr>
              <w:t>Nedjma</w:t>
            </w:r>
            <w:proofErr w:type="spellEnd"/>
          </w:p>
          <w:p w14:paraId="43A80AD7" w14:textId="11DBB009" w:rsidR="00DD784B" w:rsidRPr="00C72F85" w:rsidRDefault="00DD784B" w:rsidP="00CE753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86" w:type="dxa"/>
            <w:hideMark/>
          </w:tcPr>
          <w:p w14:paraId="20B4C375" w14:textId="77777777" w:rsidR="00DD784B" w:rsidRPr="00C72F85" w:rsidRDefault="00DD784B" w:rsidP="00CE753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Jonathan</w:t>
            </w:r>
          </w:p>
        </w:tc>
        <w:tc>
          <w:tcPr>
            <w:tcW w:w="1645" w:type="dxa"/>
            <w:hideMark/>
          </w:tcPr>
          <w:p w14:paraId="51BB21D1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Gonzalez</w:t>
            </w:r>
          </w:p>
        </w:tc>
      </w:tr>
      <w:tr w:rsidR="00DD784B" w:rsidRPr="00C72F85" w14:paraId="15844520" w14:textId="77777777" w:rsidTr="00E53FCF">
        <w:trPr>
          <w:trHeight w:val="640"/>
        </w:trPr>
        <w:tc>
          <w:tcPr>
            <w:tcW w:w="4953" w:type="dxa"/>
            <w:hideMark/>
          </w:tcPr>
          <w:p w14:paraId="0B8FBAA7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Baudelaire as a Girl: Bodily Becoming in Lisa Robertson’s </w:t>
            </w:r>
            <w:r w:rsidRPr="00C72F85">
              <w:rPr>
                <w:rFonts w:cs="Times New Roman"/>
                <w:i/>
                <w:color w:val="000000" w:themeColor="text1"/>
              </w:rPr>
              <w:t>The Baudelaire Fractal</w:t>
            </w:r>
            <w:r w:rsidRPr="00C72F85">
              <w:rPr>
                <w:rFonts w:cs="Times New Roman"/>
                <w:color w:val="000000" w:themeColor="text1"/>
              </w:rPr>
              <w:t xml:space="preserve"> (2020)</w:t>
            </w:r>
          </w:p>
        </w:tc>
        <w:tc>
          <w:tcPr>
            <w:tcW w:w="1286" w:type="dxa"/>
            <w:hideMark/>
          </w:tcPr>
          <w:p w14:paraId="23F85DD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David</w:t>
            </w:r>
          </w:p>
        </w:tc>
        <w:tc>
          <w:tcPr>
            <w:tcW w:w="1645" w:type="dxa"/>
            <w:hideMark/>
          </w:tcPr>
          <w:p w14:paraId="0A345A99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Evans</w:t>
            </w:r>
          </w:p>
        </w:tc>
      </w:tr>
    </w:tbl>
    <w:p w14:paraId="416ABB2B" w14:textId="77777777" w:rsidR="00E53FCF" w:rsidRPr="00C72F85" w:rsidRDefault="00E53FCF" w:rsidP="00E53FCF">
      <w:pPr>
        <w:rPr>
          <w:bCs/>
          <w:lang w:val="fr-FR"/>
        </w:rPr>
      </w:pPr>
    </w:p>
    <w:p w14:paraId="5BFE0A5C" w14:textId="2A6E0CB3" w:rsidR="00E53FCF" w:rsidRDefault="00126874" w:rsidP="00C72F85">
      <w:pPr>
        <w:jc w:val="both"/>
        <w:outlineLvl w:val="0"/>
        <w:rPr>
          <w:b/>
          <w:color w:val="000000" w:themeColor="text1"/>
        </w:rPr>
      </w:pPr>
      <w:r>
        <w:rPr>
          <w:b/>
        </w:rPr>
        <w:t>8.</w:t>
      </w:r>
      <w:r w:rsidR="00E53FCF" w:rsidRPr="00C72F85">
        <w:rPr>
          <w:b/>
        </w:rPr>
        <w:t xml:space="preserve">C. </w:t>
      </w:r>
      <w:r w:rsidR="00E53FCF" w:rsidRPr="00C72F85">
        <w:rPr>
          <w:b/>
          <w:color w:val="000000" w:themeColor="text1"/>
        </w:rPr>
        <w:t>Textual Afterlives II</w:t>
      </w:r>
      <w:r w:rsidR="000C4E98">
        <w:rPr>
          <w:b/>
          <w:color w:val="000000" w:themeColor="text1"/>
        </w:rPr>
        <w:t>. Chair:</w:t>
      </w:r>
      <w:r w:rsidR="003F6A54">
        <w:rPr>
          <w:b/>
          <w:color w:val="000000" w:themeColor="text1"/>
        </w:rPr>
        <w:t xml:space="preserve"> </w:t>
      </w:r>
      <w:r w:rsidR="003F6A54" w:rsidRPr="000C4E98">
        <w:rPr>
          <w:b/>
          <w:color w:val="000000" w:themeColor="text1"/>
        </w:rPr>
        <w:t>Andrew Watts</w:t>
      </w:r>
      <w:r w:rsidR="00CA42C2">
        <w:rPr>
          <w:b/>
          <w:color w:val="000000" w:themeColor="text1"/>
        </w:rPr>
        <w:t xml:space="preserve"> (</w:t>
      </w:r>
      <w:r w:rsidR="00CA42C2" w:rsidRPr="00CA42C2">
        <w:rPr>
          <w:b/>
          <w:color w:val="000000" w:themeColor="text1"/>
        </w:rPr>
        <w:t>a.j.watts.2@bham.ac.uk</w:t>
      </w:r>
      <w:r w:rsidR="00CA42C2">
        <w:rPr>
          <w:b/>
          <w:color w:val="000000" w:themeColor="text1"/>
        </w:rPr>
        <w:t>)</w:t>
      </w:r>
    </w:p>
    <w:p w14:paraId="5311EC20" w14:textId="77777777" w:rsidR="000C4E98" w:rsidRPr="00C72F85" w:rsidRDefault="000C4E98" w:rsidP="00C72F85">
      <w:pPr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1130"/>
        <w:gridCol w:w="1502"/>
      </w:tblGrid>
      <w:tr w:rsidR="00DD784B" w:rsidRPr="00C72F85" w14:paraId="42E920A9" w14:textId="77777777" w:rsidTr="00E53FCF">
        <w:trPr>
          <w:trHeight w:val="648"/>
        </w:trPr>
        <w:tc>
          <w:tcPr>
            <w:tcW w:w="5231" w:type="dxa"/>
            <w:hideMark/>
          </w:tcPr>
          <w:p w14:paraId="25C82D46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Les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séries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télévisées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à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l’heure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du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XIXe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siècle: y a-t-il un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néo-victorianisme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à la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française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1130" w:type="dxa"/>
            <w:hideMark/>
          </w:tcPr>
          <w:p w14:paraId="0B7D91B4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Jessy</w:t>
            </w:r>
          </w:p>
        </w:tc>
        <w:tc>
          <w:tcPr>
            <w:tcW w:w="1502" w:type="dxa"/>
            <w:hideMark/>
          </w:tcPr>
          <w:p w14:paraId="6B4B4D80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proofErr w:type="spellStart"/>
            <w:r w:rsidRPr="00C72F85">
              <w:rPr>
                <w:rFonts w:cs="Times New Roman"/>
                <w:color w:val="000000" w:themeColor="text1"/>
              </w:rPr>
              <w:t>Neau</w:t>
            </w:r>
            <w:proofErr w:type="spellEnd"/>
          </w:p>
        </w:tc>
      </w:tr>
      <w:tr w:rsidR="00DD784B" w:rsidRPr="00C72F85" w14:paraId="29CA2CCF" w14:textId="77777777" w:rsidTr="00E53FCF">
        <w:trPr>
          <w:trHeight w:val="536"/>
        </w:trPr>
        <w:tc>
          <w:tcPr>
            <w:tcW w:w="5231" w:type="dxa"/>
            <w:hideMark/>
          </w:tcPr>
          <w:p w14:paraId="26A89B5A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Replotting Revenge: Reading Hugo’s </w:t>
            </w:r>
            <w:r w:rsidRPr="00C72F85">
              <w:rPr>
                <w:rFonts w:cs="Times New Roman"/>
                <w:i/>
                <w:color w:val="000000" w:themeColor="text1"/>
              </w:rPr>
              <w:t>Bug-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Jargal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in Maryse Condé’s </w:t>
            </w:r>
            <w:r w:rsidRPr="00C72F85">
              <w:rPr>
                <w:rFonts w:cs="Times New Roman"/>
                <w:i/>
                <w:color w:val="000000" w:themeColor="text1"/>
              </w:rPr>
              <w:t xml:space="preserve">La migration des </w:t>
            </w:r>
            <w:proofErr w:type="spellStart"/>
            <w:r w:rsidRPr="00C72F85">
              <w:rPr>
                <w:rFonts w:cs="Times New Roman"/>
                <w:i/>
                <w:color w:val="000000" w:themeColor="text1"/>
              </w:rPr>
              <w:t>cœurs</w:t>
            </w:r>
            <w:proofErr w:type="spellEnd"/>
          </w:p>
        </w:tc>
        <w:tc>
          <w:tcPr>
            <w:tcW w:w="1130" w:type="dxa"/>
            <w:hideMark/>
          </w:tcPr>
          <w:p w14:paraId="2D5C98F3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Kylie</w:t>
            </w:r>
          </w:p>
        </w:tc>
        <w:tc>
          <w:tcPr>
            <w:tcW w:w="1502" w:type="dxa"/>
            <w:hideMark/>
          </w:tcPr>
          <w:p w14:paraId="5464602B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Sago</w:t>
            </w:r>
          </w:p>
        </w:tc>
      </w:tr>
      <w:tr w:rsidR="00DD784B" w:rsidRPr="00C72F85" w14:paraId="1CD58D91" w14:textId="77777777" w:rsidTr="00DD784B">
        <w:trPr>
          <w:trHeight w:val="90"/>
        </w:trPr>
        <w:tc>
          <w:tcPr>
            <w:tcW w:w="5231" w:type="dxa"/>
            <w:hideMark/>
          </w:tcPr>
          <w:p w14:paraId="63A43C8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 xml:space="preserve">Curzio </w:t>
            </w:r>
            <w:proofErr w:type="spellStart"/>
            <w:r w:rsidRPr="00C72F85">
              <w:rPr>
                <w:rFonts w:cs="Times New Roman"/>
                <w:color w:val="000000" w:themeColor="text1"/>
              </w:rPr>
              <w:t>Malaparte’s</w:t>
            </w:r>
            <w:proofErr w:type="spellEnd"/>
            <w:r w:rsidRPr="00C72F85">
              <w:rPr>
                <w:rFonts w:cs="Times New Roman"/>
                <w:color w:val="000000" w:themeColor="text1"/>
              </w:rPr>
              <w:t xml:space="preserve"> Marxist Rewriting of Proust</w:t>
            </w:r>
          </w:p>
        </w:tc>
        <w:tc>
          <w:tcPr>
            <w:tcW w:w="1130" w:type="dxa"/>
            <w:hideMark/>
          </w:tcPr>
          <w:p w14:paraId="2EB3E88E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Max</w:t>
            </w:r>
          </w:p>
        </w:tc>
        <w:tc>
          <w:tcPr>
            <w:tcW w:w="1502" w:type="dxa"/>
            <w:hideMark/>
          </w:tcPr>
          <w:p w14:paraId="46ED68AD" w14:textId="77777777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  <w:r w:rsidRPr="00C72F85">
              <w:rPr>
                <w:rFonts w:cs="Times New Roman"/>
                <w:color w:val="000000" w:themeColor="text1"/>
              </w:rPr>
              <w:t>McGuinness</w:t>
            </w:r>
          </w:p>
        </w:tc>
      </w:tr>
    </w:tbl>
    <w:p w14:paraId="2E1BE0A6" w14:textId="77777777" w:rsidR="00E53FCF" w:rsidRPr="00C72F85" w:rsidRDefault="00E53FCF" w:rsidP="00E53FCF">
      <w:pPr>
        <w:jc w:val="both"/>
      </w:pPr>
    </w:p>
    <w:p w14:paraId="7E861199" w14:textId="77777777" w:rsidR="00E53FCF" w:rsidRPr="00C72F85" w:rsidRDefault="00E53FCF" w:rsidP="00E53FCF">
      <w:pPr>
        <w:jc w:val="both"/>
      </w:pPr>
    </w:p>
    <w:p w14:paraId="785E1DDA" w14:textId="4DC87375" w:rsidR="00E53FCF" w:rsidRPr="00C72F85" w:rsidRDefault="00E53FCF" w:rsidP="00E53FCF">
      <w:pPr>
        <w:jc w:val="both"/>
        <w:rPr>
          <w:b/>
        </w:rPr>
      </w:pPr>
      <w:r w:rsidRPr="00C72F85">
        <w:rPr>
          <w:b/>
        </w:rPr>
        <w:t>16.</w:t>
      </w:r>
      <w:r w:rsidR="005C7998">
        <w:rPr>
          <w:b/>
        </w:rPr>
        <w:t>3</w:t>
      </w:r>
      <w:r w:rsidRPr="00C72F85">
        <w:rPr>
          <w:b/>
        </w:rPr>
        <w:t>0 – 1</w:t>
      </w:r>
      <w:r w:rsidR="005C7998">
        <w:rPr>
          <w:b/>
        </w:rPr>
        <w:t>7</w:t>
      </w:r>
      <w:r w:rsidRPr="00C72F85">
        <w:rPr>
          <w:b/>
        </w:rPr>
        <w:t>.</w:t>
      </w:r>
      <w:r w:rsidR="005C7998">
        <w:rPr>
          <w:b/>
        </w:rPr>
        <w:t>0</w:t>
      </w:r>
      <w:r w:rsidRPr="00C72F85">
        <w:rPr>
          <w:b/>
        </w:rPr>
        <w:t>0</w:t>
      </w:r>
      <w:r w:rsidR="00C72F85" w:rsidRPr="00C72F85">
        <w:rPr>
          <w:b/>
        </w:rPr>
        <w:t xml:space="preserve"> </w:t>
      </w:r>
      <w:r w:rsidRPr="00C72F85">
        <w:rPr>
          <w:b/>
        </w:rPr>
        <w:t>Break</w:t>
      </w:r>
    </w:p>
    <w:p w14:paraId="06F5CBAC" w14:textId="68A833EE" w:rsidR="00DD784B" w:rsidRDefault="00DD784B">
      <w:pPr>
        <w:rPr>
          <w:b/>
        </w:rPr>
      </w:pPr>
      <w:r>
        <w:rPr>
          <w:b/>
        </w:rPr>
        <w:br w:type="page"/>
      </w:r>
    </w:p>
    <w:p w14:paraId="17DD14BE" w14:textId="77777777" w:rsidR="00C13292" w:rsidRPr="00C72F85" w:rsidRDefault="00C13292" w:rsidP="00D05EB2">
      <w:pPr>
        <w:spacing w:line="360" w:lineRule="auto"/>
        <w:jc w:val="both"/>
        <w:outlineLvl w:val="0"/>
        <w:rPr>
          <w:b/>
        </w:rPr>
      </w:pPr>
    </w:p>
    <w:p w14:paraId="4838B63F" w14:textId="719C73AB" w:rsidR="00E53FCF" w:rsidRPr="000C4E98" w:rsidRDefault="00E53FCF" w:rsidP="00C72F85">
      <w:pPr>
        <w:spacing w:line="360" w:lineRule="auto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C72F85">
        <w:rPr>
          <w:b/>
          <w:color w:val="000000" w:themeColor="text1"/>
          <w:sz w:val="28"/>
          <w:szCs w:val="28"/>
        </w:rPr>
        <w:t>1</w:t>
      </w:r>
      <w:r w:rsidR="005C7998">
        <w:rPr>
          <w:b/>
          <w:color w:val="000000" w:themeColor="text1"/>
          <w:sz w:val="28"/>
          <w:szCs w:val="28"/>
        </w:rPr>
        <w:t>7</w:t>
      </w:r>
      <w:r w:rsidRPr="00C72F85">
        <w:rPr>
          <w:b/>
          <w:color w:val="000000" w:themeColor="text1"/>
          <w:sz w:val="28"/>
          <w:szCs w:val="28"/>
        </w:rPr>
        <w:t>.</w:t>
      </w:r>
      <w:r w:rsidR="005C7998">
        <w:rPr>
          <w:b/>
          <w:color w:val="000000" w:themeColor="text1"/>
          <w:sz w:val="28"/>
          <w:szCs w:val="28"/>
        </w:rPr>
        <w:t>0</w:t>
      </w:r>
      <w:r w:rsidRPr="006F0BA3">
        <w:rPr>
          <w:b/>
          <w:color w:val="000000" w:themeColor="text1"/>
          <w:sz w:val="28"/>
          <w:szCs w:val="28"/>
        </w:rPr>
        <w:t>0</w:t>
      </w:r>
      <w:r w:rsidR="006F0BA3" w:rsidRPr="006F0BA3">
        <w:rPr>
          <w:b/>
        </w:rPr>
        <w:t xml:space="preserve"> –</w:t>
      </w:r>
      <w:r w:rsidR="006F0BA3" w:rsidRPr="00C72F85">
        <w:rPr>
          <w:b/>
        </w:rPr>
        <w:t xml:space="preserve"> </w:t>
      </w:r>
      <w:r w:rsidRPr="00C72F85">
        <w:rPr>
          <w:b/>
          <w:color w:val="000000" w:themeColor="text1"/>
          <w:sz w:val="28"/>
          <w:szCs w:val="28"/>
        </w:rPr>
        <w:t>18.</w:t>
      </w:r>
      <w:r w:rsidR="005C7998">
        <w:rPr>
          <w:b/>
          <w:color w:val="000000" w:themeColor="text1"/>
          <w:sz w:val="28"/>
          <w:szCs w:val="28"/>
        </w:rPr>
        <w:t>3</w:t>
      </w:r>
      <w:r w:rsidRPr="00C72F85">
        <w:rPr>
          <w:b/>
          <w:color w:val="000000" w:themeColor="text1"/>
          <w:sz w:val="28"/>
          <w:szCs w:val="28"/>
        </w:rPr>
        <w:t>0</w:t>
      </w:r>
      <w:r w:rsidR="00C72F85" w:rsidRPr="00C72F85">
        <w:rPr>
          <w:b/>
          <w:color w:val="000000" w:themeColor="text1"/>
          <w:sz w:val="28"/>
          <w:szCs w:val="28"/>
        </w:rPr>
        <w:t xml:space="preserve"> </w:t>
      </w:r>
      <w:r w:rsidR="00AB0B18">
        <w:rPr>
          <w:b/>
          <w:color w:val="000000" w:themeColor="text1"/>
          <w:sz w:val="28"/>
          <w:szCs w:val="28"/>
        </w:rPr>
        <w:t xml:space="preserve">Roundtable </w:t>
      </w:r>
      <w:r w:rsidRPr="00C72F85">
        <w:rPr>
          <w:b/>
          <w:color w:val="000000" w:themeColor="text1"/>
          <w:sz w:val="28"/>
          <w:szCs w:val="28"/>
        </w:rPr>
        <w:t>Celebrating Barbara Wright</w:t>
      </w:r>
      <w:r w:rsidR="000C4E98">
        <w:rPr>
          <w:b/>
          <w:color w:val="000000" w:themeColor="text1"/>
          <w:sz w:val="28"/>
          <w:szCs w:val="28"/>
        </w:rPr>
        <w:t>.</w:t>
      </w:r>
      <w:r w:rsidRPr="00C72F85">
        <w:rPr>
          <w:color w:val="000000" w:themeColor="text1"/>
          <w:sz w:val="28"/>
          <w:szCs w:val="28"/>
        </w:rPr>
        <w:t xml:space="preserve"> </w:t>
      </w:r>
      <w:r w:rsidR="00C96A32" w:rsidRPr="000C4E98">
        <w:rPr>
          <w:b/>
          <w:bCs/>
          <w:color w:val="000000" w:themeColor="text1"/>
          <w:sz w:val="28"/>
          <w:szCs w:val="28"/>
        </w:rPr>
        <w:t>Chair: Mary Orr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4"/>
        <w:gridCol w:w="975"/>
        <w:gridCol w:w="1413"/>
      </w:tblGrid>
      <w:tr w:rsidR="00DD784B" w:rsidRPr="00C72F85" w14:paraId="17CFE942" w14:textId="77777777" w:rsidTr="00DD784B">
        <w:trPr>
          <w:trHeight w:val="640"/>
        </w:trPr>
        <w:tc>
          <w:tcPr>
            <w:tcW w:w="5804" w:type="dxa"/>
            <w:hideMark/>
          </w:tcPr>
          <w:p w14:paraId="71F451C0" w14:textId="5428DE01" w:rsidR="00DD784B" w:rsidRPr="006F7CF6" w:rsidRDefault="00DD784B" w:rsidP="006F7CF6">
            <w:pPr>
              <w:rPr>
                <w:rFonts w:cs="Times New Roman"/>
                <w:color w:val="000000" w:themeColor="text1"/>
              </w:rPr>
            </w:pPr>
            <w:r w:rsidRPr="006F7CF6">
              <w:rPr>
                <w:rFonts w:cs="Times New Roman"/>
                <w:color w:val="000000" w:themeColor="text1"/>
              </w:rPr>
              <w:t>Heritages of 19th-Century French Studies: Celebrating Barbara Wright</w:t>
            </w:r>
          </w:p>
          <w:p w14:paraId="4BF3FDA6" w14:textId="1F148E1C" w:rsidR="00DD784B" w:rsidRPr="006F7CF6" w:rsidRDefault="00DD784B" w:rsidP="006F7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7CF6">
              <w:rPr>
                <w:rFonts w:ascii="Times New Roman" w:hAnsi="Times New Roman" w:cs="Times New Roman"/>
                <w:sz w:val="24"/>
                <w:szCs w:val="24"/>
              </w:rPr>
              <w:t>Maria Scott (Exeter): ‘Baudelaire and the gift of an open mind’</w:t>
            </w:r>
          </w:p>
          <w:p w14:paraId="729C9186" w14:textId="77777777" w:rsidR="00DD784B" w:rsidRPr="006F7CF6" w:rsidRDefault="00DD784B" w:rsidP="006F7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04F3" w14:textId="77777777" w:rsidR="00DD784B" w:rsidRPr="006F7CF6" w:rsidRDefault="00DD784B" w:rsidP="006F7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7CF6">
              <w:rPr>
                <w:rFonts w:ascii="Times New Roman" w:hAnsi="Times New Roman" w:cs="Times New Roman"/>
                <w:sz w:val="24"/>
                <w:szCs w:val="24"/>
              </w:rPr>
              <w:t>Mary Orr (St Andrews): ‘Flaubert’s “</w:t>
            </w:r>
            <w:r w:rsidRPr="006F7CF6">
              <w:rPr>
                <w:rFonts w:ascii="Times New Roman" w:hAnsi="Times New Roman" w:cs="Times New Roman"/>
                <w:color w:val="262F3E"/>
                <w:sz w:val="24"/>
                <w:szCs w:val="24"/>
                <w:shd w:val="clear" w:color="auto" w:fill="FFFFFF"/>
              </w:rPr>
              <w:t xml:space="preserve">Une </w:t>
            </w:r>
            <w:proofErr w:type="spellStart"/>
            <w:r w:rsidRPr="006F7CF6">
              <w:rPr>
                <w:rFonts w:ascii="Times New Roman" w:hAnsi="Times New Roman" w:cs="Times New Roman"/>
                <w:color w:val="262F3E"/>
                <w:sz w:val="24"/>
                <w:szCs w:val="24"/>
                <w:shd w:val="clear" w:color="auto" w:fill="FFFFFF"/>
              </w:rPr>
              <w:t>leçon</w:t>
            </w:r>
            <w:proofErr w:type="spellEnd"/>
            <w:r w:rsidRPr="006F7CF6">
              <w:rPr>
                <w:rFonts w:ascii="Times New Roman" w:hAnsi="Times New Roman" w:cs="Times New Roman"/>
                <w:color w:val="262F3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CF6">
              <w:rPr>
                <w:rFonts w:ascii="Times New Roman" w:hAnsi="Times New Roman" w:cs="Times New Roman"/>
                <w:color w:val="262F3E"/>
                <w:sz w:val="24"/>
                <w:szCs w:val="24"/>
                <w:shd w:val="clear" w:color="auto" w:fill="FFFFFF"/>
              </w:rPr>
              <w:t>d’histoire</w:t>
            </w:r>
            <w:proofErr w:type="spellEnd"/>
            <w:r w:rsidRPr="006F7CF6">
              <w:rPr>
                <w:rFonts w:ascii="Times New Roman" w:hAnsi="Times New Roman" w:cs="Times New Roman"/>
                <w:color w:val="262F3E"/>
                <w:sz w:val="24"/>
                <w:szCs w:val="24"/>
                <w:shd w:val="clear" w:color="auto" w:fill="FFFFFF"/>
              </w:rPr>
              <w:t xml:space="preserve"> naturelle”</w:t>
            </w:r>
            <w:r w:rsidRPr="006F7CF6">
              <w:rPr>
                <w:rFonts w:ascii="Times New Roman" w:hAnsi="Times New Roman" w:cs="Times New Roman"/>
                <w:sz w:val="24"/>
                <w:szCs w:val="24"/>
              </w:rPr>
              <w:t xml:space="preserve"> (1837): literature and science in reflection’</w:t>
            </w:r>
          </w:p>
          <w:p w14:paraId="184AE1E6" w14:textId="77777777" w:rsidR="00DD784B" w:rsidRPr="006F7CF6" w:rsidRDefault="00DD784B" w:rsidP="006F7CF6">
            <w:pPr>
              <w:rPr>
                <w:rFonts w:cs="Times New Roman"/>
              </w:rPr>
            </w:pPr>
          </w:p>
          <w:p w14:paraId="15729C5F" w14:textId="294006A0" w:rsidR="00DD784B" w:rsidRPr="006F7CF6" w:rsidRDefault="00DD784B" w:rsidP="006F7CF6">
            <w:pPr>
              <w:rPr>
                <w:rFonts w:cs="Times New Roman"/>
                <w:color w:val="222222"/>
                <w:shd w:val="clear" w:color="auto" w:fill="FFFFFF"/>
              </w:rPr>
            </w:pPr>
            <w:r w:rsidRPr="006F7CF6">
              <w:rPr>
                <w:rFonts w:cs="Times New Roman"/>
              </w:rPr>
              <w:t>Terry Dolan (Temple): ‘</w:t>
            </w:r>
            <w:r w:rsidRPr="006F7CF6">
              <w:rPr>
                <w:rFonts w:cs="Times New Roman"/>
                <w:color w:val="222222"/>
                <w:shd w:val="clear" w:color="auto" w:fill="FFFFFF"/>
              </w:rPr>
              <w:t>Jeanne Duval’s literary and pictorial heritage’</w:t>
            </w:r>
          </w:p>
          <w:p w14:paraId="08573AAC" w14:textId="77777777" w:rsidR="00DD784B" w:rsidRPr="006F7CF6" w:rsidRDefault="00DD784B" w:rsidP="006F7CF6">
            <w:pPr>
              <w:rPr>
                <w:rFonts w:cs="Times New Roman"/>
                <w:color w:val="000000" w:themeColor="text1"/>
              </w:rPr>
            </w:pPr>
          </w:p>
          <w:p w14:paraId="33B7FD24" w14:textId="77777777" w:rsidR="00DD784B" w:rsidRPr="006F7CF6" w:rsidRDefault="00DD784B" w:rsidP="006F7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7CF6">
              <w:rPr>
                <w:rFonts w:ascii="Times New Roman" w:hAnsi="Times New Roman" w:cs="Times New Roman"/>
                <w:sz w:val="24"/>
                <w:szCs w:val="24"/>
              </w:rPr>
              <w:t>Claire Moran (QUB): ‘Minor Intimacies and Morisot’s Modernism’</w:t>
            </w:r>
          </w:p>
          <w:p w14:paraId="381C60BD" w14:textId="77777777" w:rsidR="00DD784B" w:rsidRPr="006F7CF6" w:rsidRDefault="00DD784B" w:rsidP="006F7CF6">
            <w:pPr>
              <w:rPr>
                <w:rFonts w:cs="Times New Roman"/>
                <w:color w:val="000000" w:themeColor="text1"/>
              </w:rPr>
            </w:pPr>
          </w:p>
          <w:p w14:paraId="24C9FA0A" w14:textId="77777777" w:rsidR="00DD784B" w:rsidRPr="006F7CF6" w:rsidRDefault="00DD784B" w:rsidP="006F7CF6">
            <w:pPr>
              <w:pStyle w:val="NormalWeb"/>
              <w:spacing w:before="0" w:beforeAutospacing="0" w:after="0" w:afterAutospacing="0"/>
              <w:rPr>
                <w:rFonts w:cs="Times New Roman"/>
                <w:color w:val="201F1E"/>
              </w:rPr>
            </w:pPr>
            <w:r w:rsidRPr="006F7CF6">
              <w:rPr>
                <w:rFonts w:cs="Times New Roman"/>
                <w:b/>
                <w:bCs/>
                <w:color w:val="000000"/>
                <w:bdr w:val="none" w:sz="0" w:space="0" w:color="auto" w:frame="1"/>
              </w:rPr>
              <w:t>SDN President: Concluding remarks</w:t>
            </w:r>
          </w:p>
          <w:p w14:paraId="738A2972" w14:textId="77777777" w:rsidR="00DD784B" w:rsidRPr="006F7CF6" w:rsidRDefault="00DD784B" w:rsidP="006F7CF6">
            <w:pPr>
              <w:pStyle w:val="NormalWeb"/>
              <w:spacing w:before="0" w:beforeAutospacing="0" w:after="0" w:afterAutospacing="0"/>
              <w:rPr>
                <w:rFonts w:cs="Times New Roman"/>
                <w:color w:val="201F1E"/>
              </w:rPr>
            </w:pPr>
            <w:r w:rsidRPr="006F7CF6">
              <w:rPr>
                <w:rFonts w:cs="Times New Roman"/>
                <w:color w:val="000000"/>
                <w:bdr w:val="none" w:sz="0" w:space="0" w:color="auto" w:frame="1"/>
              </w:rPr>
              <w:t>Announcement of the Postgraduate Prize and details of the 2022 conference.</w:t>
            </w:r>
          </w:p>
          <w:p w14:paraId="1664F620" w14:textId="77777777" w:rsidR="00DD784B" w:rsidRPr="006F7CF6" w:rsidRDefault="00DD784B" w:rsidP="006F7CF6">
            <w:pPr>
              <w:pStyle w:val="NormalWeb"/>
              <w:spacing w:before="0" w:beforeAutospacing="0" w:after="0" w:afterAutospacing="0"/>
              <w:rPr>
                <w:rFonts w:cs="Times New Roman"/>
                <w:color w:val="201F1E"/>
              </w:rPr>
            </w:pPr>
            <w:r w:rsidRPr="006F7CF6">
              <w:rPr>
                <w:rFonts w:cs="Times New Roman"/>
                <w:b/>
                <w:bCs/>
                <w:i/>
                <w:iCs/>
                <w:color w:val="0070C0"/>
                <w:bdr w:val="none" w:sz="0" w:space="0" w:color="auto" w:frame="1"/>
              </w:rPr>
              <w:t>If you would like to share a toast, please make sure you have a drink to hand!</w:t>
            </w:r>
          </w:p>
          <w:p w14:paraId="1CA14A93" w14:textId="0674DAA1" w:rsidR="00DD784B" w:rsidRPr="006F7CF6" w:rsidRDefault="00DD784B" w:rsidP="006F7C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75" w:type="dxa"/>
            <w:hideMark/>
          </w:tcPr>
          <w:p w14:paraId="2125F86F" w14:textId="77777777" w:rsidR="00DD784B" w:rsidRDefault="00DD784B" w:rsidP="00E53FCF">
            <w:pPr>
              <w:rPr>
                <w:rFonts w:cs="Times New Roman"/>
                <w:color w:val="000000" w:themeColor="text1"/>
              </w:rPr>
            </w:pPr>
          </w:p>
          <w:p w14:paraId="7B092792" w14:textId="77777777" w:rsidR="00DD784B" w:rsidRDefault="00DD784B" w:rsidP="00E53FCF">
            <w:pPr>
              <w:rPr>
                <w:rFonts w:cs="Times New Roman"/>
                <w:color w:val="000000" w:themeColor="text1"/>
              </w:rPr>
            </w:pPr>
          </w:p>
          <w:p w14:paraId="72B6AB90" w14:textId="1D5FB0AA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13" w:type="dxa"/>
            <w:hideMark/>
          </w:tcPr>
          <w:p w14:paraId="64E09C0F" w14:textId="3DA4B7C1" w:rsidR="00DD784B" w:rsidRPr="00C72F85" w:rsidRDefault="00DD784B" w:rsidP="00E53FCF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B3870B9" w14:textId="5CD3AFDF" w:rsidR="00E53FCF" w:rsidRPr="00214739" w:rsidRDefault="00E53FCF" w:rsidP="00D05EB2">
      <w:pPr>
        <w:spacing w:line="360" w:lineRule="auto"/>
        <w:jc w:val="both"/>
        <w:outlineLvl w:val="0"/>
        <w:rPr>
          <w:bCs/>
          <w:sz w:val="28"/>
          <w:szCs w:val="28"/>
        </w:rPr>
      </w:pPr>
    </w:p>
    <w:p w14:paraId="45887FD9" w14:textId="77777777" w:rsidR="006F0BA3" w:rsidRPr="00C72F85" w:rsidRDefault="006F0BA3" w:rsidP="00D05EB2">
      <w:pPr>
        <w:spacing w:line="360" w:lineRule="auto"/>
        <w:jc w:val="both"/>
        <w:outlineLvl w:val="0"/>
        <w:rPr>
          <w:b/>
        </w:rPr>
      </w:pPr>
    </w:p>
    <w:p w14:paraId="1373D444" w14:textId="0D2C85A3" w:rsidR="00E53FCF" w:rsidRPr="00C72F85" w:rsidRDefault="00E53FCF" w:rsidP="00D05EB2">
      <w:pPr>
        <w:spacing w:line="360" w:lineRule="auto"/>
        <w:jc w:val="both"/>
        <w:outlineLvl w:val="0"/>
        <w:rPr>
          <w:b/>
        </w:rPr>
      </w:pPr>
      <w:r w:rsidRPr="00C72F85">
        <w:rPr>
          <w:b/>
        </w:rPr>
        <w:t>End of conference</w:t>
      </w:r>
    </w:p>
    <w:sectPr w:rsidR="00E53FCF" w:rsidRPr="00C72F85" w:rsidSect="00D05EB2">
      <w:footerReference w:type="even" r:id="rId15"/>
      <w:footerReference w:type="default" r:id="rId16"/>
      <w:pgSz w:w="11906" w:h="16838"/>
      <w:pgMar w:top="130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1026" w14:textId="77777777" w:rsidR="008816B1" w:rsidRDefault="008816B1" w:rsidP="00BF523D">
      <w:r>
        <w:separator/>
      </w:r>
    </w:p>
  </w:endnote>
  <w:endnote w:type="continuationSeparator" w:id="0">
    <w:p w14:paraId="62C93769" w14:textId="77777777" w:rsidR="008816B1" w:rsidRDefault="008816B1" w:rsidP="00BF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1E1D" w14:textId="77777777" w:rsidR="00FD4D98" w:rsidRDefault="00FD4D98" w:rsidP="00E5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8D0EF" w14:textId="77777777" w:rsidR="00FD4D98" w:rsidRDefault="00FD4D98" w:rsidP="00815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D3AB" w14:textId="18250C78" w:rsidR="00FD4D98" w:rsidRDefault="00FD4D98" w:rsidP="00E53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4D08603" w14:textId="77777777" w:rsidR="00FD4D98" w:rsidRDefault="00FD4D98" w:rsidP="008154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7541" w14:textId="77777777" w:rsidR="008816B1" w:rsidRDefault="008816B1" w:rsidP="00BF523D">
      <w:r>
        <w:separator/>
      </w:r>
    </w:p>
  </w:footnote>
  <w:footnote w:type="continuationSeparator" w:id="0">
    <w:p w14:paraId="559643DE" w14:textId="77777777" w:rsidR="008816B1" w:rsidRDefault="008816B1" w:rsidP="00BF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BA4"/>
    <w:multiLevelType w:val="hybridMultilevel"/>
    <w:tmpl w:val="947CD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6619"/>
    <w:multiLevelType w:val="hybridMultilevel"/>
    <w:tmpl w:val="A3CEB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1E77"/>
    <w:multiLevelType w:val="hybridMultilevel"/>
    <w:tmpl w:val="C892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C64"/>
    <w:multiLevelType w:val="hybridMultilevel"/>
    <w:tmpl w:val="A3CEB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6DC"/>
    <w:multiLevelType w:val="hybridMultilevel"/>
    <w:tmpl w:val="30C46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8D0"/>
    <w:multiLevelType w:val="hybridMultilevel"/>
    <w:tmpl w:val="A100284C"/>
    <w:lvl w:ilvl="0" w:tplc="3398D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7EA0"/>
    <w:multiLevelType w:val="hybridMultilevel"/>
    <w:tmpl w:val="B8DE9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60AC"/>
    <w:multiLevelType w:val="hybridMultilevel"/>
    <w:tmpl w:val="87CE7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625"/>
    <w:multiLevelType w:val="hybridMultilevel"/>
    <w:tmpl w:val="16E0E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967"/>
    <w:multiLevelType w:val="hybridMultilevel"/>
    <w:tmpl w:val="A3CEB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23A8F"/>
    <w:multiLevelType w:val="hybridMultilevel"/>
    <w:tmpl w:val="3B3E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0DD3"/>
    <w:multiLevelType w:val="hybridMultilevel"/>
    <w:tmpl w:val="A3CEB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594F"/>
    <w:multiLevelType w:val="hybridMultilevel"/>
    <w:tmpl w:val="14320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554C"/>
    <w:multiLevelType w:val="hybridMultilevel"/>
    <w:tmpl w:val="5D4C96D2"/>
    <w:lvl w:ilvl="0" w:tplc="B76655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0FE2"/>
    <w:multiLevelType w:val="hybridMultilevel"/>
    <w:tmpl w:val="75606F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142C"/>
    <w:multiLevelType w:val="hybridMultilevel"/>
    <w:tmpl w:val="4058C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660A"/>
    <w:multiLevelType w:val="multilevel"/>
    <w:tmpl w:val="BBC400C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8952EE"/>
    <w:multiLevelType w:val="hybridMultilevel"/>
    <w:tmpl w:val="E5C8D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676F"/>
    <w:multiLevelType w:val="hybridMultilevel"/>
    <w:tmpl w:val="6248F33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17430"/>
    <w:multiLevelType w:val="hybridMultilevel"/>
    <w:tmpl w:val="367ED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C7EBA"/>
    <w:multiLevelType w:val="hybridMultilevel"/>
    <w:tmpl w:val="A38A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4A0E"/>
    <w:multiLevelType w:val="hybridMultilevel"/>
    <w:tmpl w:val="A38A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43F70"/>
    <w:multiLevelType w:val="hybridMultilevel"/>
    <w:tmpl w:val="B1603C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C2396"/>
    <w:multiLevelType w:val="hybridMultilevel"/>
    <w:tmpl w:val="DFC89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0D41"/>
    <w:multiLevelType w:val="hybridMultilevel"/>
    <w:tmpl w:val="24A41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37D28"/>
    <w:multiLevelType w:val="hybridMultilevel"/>
    <w:tmpl w:val="4CC2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B6BA4"/>
    <w:multiLevelType w:val="hybridMultilevel"/>
    <w:tmpl w:val="E5C8D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7F17"/>
    <w:multiLevelType w:val="hybridMultilevel"/>
    <w:tmpl w:val="CD4449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E57E7"/>
    <w:multiLevelType w:val="hybridMultilevel"/>
    <w:tmpl w:val="A2DA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55E29"/>
    <w:multiLevelType w:val="hybridMultilevel"/>
    <w:tmpl w:val="8EFE40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82C79"/>
    <w:multiLevelType w:val="multilevel"/>
    <w:tmpl w:val="CC8C8E9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21"/>
  </w:num>
  <w:num w:numId="8">
    <w:abstractNumId w:val="20"/>
  </w:num>
  <w:num w:numId="9">
    <w:abstractNumId w:val="0"/>
  </w:num>
  <w:num w:numId="10">
    <w:abstractNumId w:val="8"/>
  </w:num>
  <w:num w:numId="11">
    <w:abstractNumId w:val="24"/>
  </w:num>
  <w:num w:numId="12">
    <w:abstractNumId w:val="15"/>
  </w:num>
  <w:num w:numId="13">
    <w:abstractNumId w:val="4"/>
  </w:num>
  <w:num w:numId="14">
    <w:abstractNumId w:val="7"/>
  </w:num>
  <w:num w:numId="15">
    <w:abstractNumId w:val="25"/>
  </w:num>
  <w:num w:numId="16">
    <w:abstractNumId w:val="12"/>
  </w:num>
  <w:num w:numId="17">
    <w:abstractNumId w:val="23"/>
  </w:num>
  <w:num w:numId="18">
    <w:abstractNumId w:val="10"/>
  </w:num>
  <w:num w:numId="19">
    <w:abstractNumId w:val="6"/>
  </w:num>
  <w:num w:numId="20">
    <w:abstractNumId w:val="19"/>
  </w:num>
  <w:num w:numId="21">
    <w:abstractNumId w:val="26"/>
  </w:num>
  <w:num w:numId="22">
    <w:abstractNumId w:val="17"/>
  </w:num>
  <w:num w:numId="23">
    <w:abstractNumId w:val="5"/>
  </w:num>
  <w:num w:numId="24">
    <w:abstractNumId w:val="28"/>
  </w:num>
  <w:num w:numId="25">
    <w:abstractNumId w:val="2"/>
  </w:num>
  <w:num w:numId="26">
    <w:abstractNumId w:val="22"/>
  </w:num>
  <w:num w:numId="27">
    <w:abstractNumId w:val="13"/>
  </w:num>
  <w:num w:numId="28">
    <w:abstractNumId w:val="29"/>
  </w:num>
  <w:num w:numId="29">
    <w:abstractNumId w:val="27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6C"/>
    <w:rsid w:val="00002A54"/>
    <w:rsid w:val="00002D6C"/>
    <w:rsid w:val="00004E8F"/>
    <w:rsid w:val="000130D3"/>
    <w:rsid w:val="00013132"/>
    <w:rsid w:val="00013FE5"/>
    <w:rsid w:val="0001453F"/>
    <w:rsid w:val="0002116A"/>
    <w:rsid w:val="0002398C"/>
    <w:rsid w:val="00024D25"/>
    <w:rsid w:val="00027124"/>
    <w:rsid w:val="000279CE"/>
    <w:rsid w:val="00036115"/>
    <w:rsid w:val="00041942"/>
    <w:rsid w:val="00041E2E"/>
    <w:rsid w:val="00044FDE"/>
    <w:rsid w:val="000458E7"/>
    <w:rsid w:val="00046E42"/>
    <w:rsid w:val="000520EC"/>
    <w:rsid w:val="00052FA8"/>
    <w:rsid w:val="0005587F"/>
    <w:rsid w:val="00064189"/>
    <w:rsid w:val="00065FEE"/>
    <w:rsid w:val="000662D9"/>
    <w:rsid w:val="00066FF4"/>
    <w:rsid w:val="00071989"/>
    <w:rsid w:val="00083424"/>
    <w:rsid w:val="0009308D"/>
    <w:rsid w:val="000A4070"/>
    <w:rsid w:val="000B3C31"/>
    <w:rsid w:val="000C0F4F"/>
    <w:rsid w:val="000C19D2"/>
    <w:rsid w:val="000C1C83"/>
    <w:rsid w:val="000C4B6C"/>
    <w:rsid w:val="000C4D5F"/>
    <w:rsid w:val="000C4E98"/>
    <w:rsid w:val="000C7EF0"/>
    <w:rsid w:val="000D085C"/>
    <w:rsid w:val="000D2E80"/>
    <w:rsid w:val="000D523E"/>
    <w:rsid w:val="000D6014"/>
    <w:rsid w:val="000D6731"/>
    <w:rsid w:val="000D688F"/>
    <w:rsid w:val="000E6545"/>
    <w:rsid w:val="000F1348"/>
    <w:rsid w:val="001021B5"/>
    <w:rsid w:val="00104E22"/>
    <w:rsid w:val="00105EAD"/>
    <w:rsid w:val="001075F2"/>
    <w:rsid w:val="00107DE8"/>
    <w:rsid w:val="00113355"/>
    <w:rsid w:val="001161E5"/>
    <w:rsid w:val="001171DA"/>
    <w:rsid w:val="00122CB7"/>
    <w:rsid w:val="001237D3"/>
    <w:rsid w:val="00126874"/>
    <w:rsid w:val="00127CA0"/>
    <w:rsid w:val="00137ADE"/>
    <w:rsid w:val="00144C32"/>
    <w:rsid w:val="00146A3C"/>
    <w:rsid w:val="00147E36"/>
    <w:rsid w:val="001653A4"/>
    <w:rsid w:val="0016650B"/>
    <w:rsid w:val="00167293"/>
    <w:rsid w:val="001750B6"/>
    <w:rsid w:val="0018024C"/>
    <w:rsid w:val="00182A18"/>
    <w:rsid w:val="00187A0A"/>
    <w:rsid w:val="001922AB"/>
    <w:rsid w:val="00195E85"/>
    <w:rsid w:val="001A48AB"/>
    <w:rsid w:val="001A56DE"/>
    <w:rsid w:val="001B3736"/>
    <w:rsid w:val="001C11AB"/>
    <w:rsid w:val="001C4809"/>
    <w:rsid w:val="001C5466"/>
    <w:rsid w:val="001D0B8A"/>
    <w:rsid w:val="001E1070"/>
    <w:rsid w:val="001E273F"/>
    <w:rsid w:val="001F3D97"/>
    <w:rsid w:val="001F4E85"/>
    <w:rsid w:val="0020058E"/>
    <w:rsid w:val="002021D3"/>
    <w:rsid w:val="00211DFA"/>
    <w:rsid w:val="002135C4"/>
    <w:rsid w:val="00214739"/>
    <w:rsid w:val="00222C89"/>
    <w:rsid w:val="00224F6B"/>
    <w:rsid w:val="00230B70"/>
    <w:rsid w:val="00235760"/>
    <w:rsid w:val="00236B40"/>
    <w:rsid w:val="00241BEC"/>
    <w:rsid w:val="00245135"/>
    <w:rsid w:val="00246F46"/>
    <w:rsid w:val="00251813"/>
    <w:rsid w:val="00254D20"/>
    <w:rsid w:val="00254D25"/>
    <w:rsid w:val="0025511F"/>
    <w:rsid w:val="002568F2"/>
    <w:rsid w:val="002575FF"/>
    <w:rsid w:val="0026176F"/>
    <w:rsid w:val="002637A4"/>
    <w:rsid w:val="00263DBE"/>
    <w:rsid w:val="00271207"/>
    <w:rsid w:val="002727C1"/>
    <w:rsid w:val="0028348D"/>
    <w:rsid w:val="0028761F"/>
    <w:rsid w:val="002A185A"/>
    <w:rsid w:val="002B0DE2"/>
    <w:rsid w:val="002B33FE"/>
    <w:rsid w:val="002B7719"/>
    <w:rsid w:val="002C53E0"/>
    <w:rsid w:val="002E5688"/>
    <w:rsid w:val="002E5C8F"/>
    <w:rsid w:val="0030023B"/>
    <w:rsid w:val="003028B1"/>
    <w:rsid w:val="0030703D"/>
    <w:rsid w:val="0031503B"/>
    <w:rsid w:val="00323272"/>
    <w:rsid w:val="00326B32"/>
    <w:rsid w:val="003271FB"/>
    <w:rsid w:val="00343BDD"/>
    <w:rsid w:val="003536A4"/>
    <w:rsid w:val="00355B4B"/>
    <w:rsid w:val="00365782"/>
    <w:rsid w:val="00367CDA"/>
    <w:rsid w:val="00377211"/>
    <w:rsid w:val="003964E0"/>
    <w:rsid w:val="003A37C5"/>
    <w:rsid w:val="003A6038"/>
    <w:rsid w:val="003A6E31"/>
    <w:rsid w:val="003A7009"/>
    <w:rsid w:val="003B3668"/>
    <w:rsid w:val="003D4216"/>
    <w:rsid w:val="003E2D79"/>
    <w:rsid w:val="003F6A54"/>
    <w:rsid w:val="004028CD"/>
    <w:rsid w:val="004032F6"/>
    <w:rsid w:val="00404366"/>
    <w:rsid w:val="0040771F"/>
    <w:rsid w:val="004112E9"/>
    <w:rsid w:val="00415C71"/>
    <w:rsid w:val="00425D8E"/>
    <w:rsid w:val="00427256"/>
    <w:rsid w:val="00427BD5"/>
    <w:rsid w:val="00430E41"/>
    <w:rsid w:val="004318FE"/>
    <w:rsid w:val="00434730"/>
    <w:rsid w:val="004357D4"/>
    <w:rsid w:val="004379A5"/>
    <w:rsid w:val="00440C9E"/>
    <w:rsid w:val="00444D5F"/>
    <w:rsid w:val="00454062"/>
    <w:rsid w:val="00460EBF"/>
    <w:rsid w:val="00464B63"/>
    <w:rsid w:val="00470694"/>
    <w:rsid w:val="00473958"/>
    <w:rsid w:val="00481781"/>
    <w:rsid w:val="00483165"/>
    <w:rsid w:val="00492713"/>
    <w:rsid w:val="004B01C1"/>
    <w:rsid w:val="004B0695"/>
    <w:rsid w:val="004B7810"/>
    <w:rsid w:val="004C0F15"/>
    <w:rsid w:val="004C3BE1"/>
    <w:rsid w:val="004C3CB8"/>
    <w:rsid w:val="004C65F6"/>
    <w:rsid w:val="004C65F7"/>
    <w:rsid w:val="004D246A"/>
    <w:rsid w:val="004D466C"/>
    <w:rsid w:val="004D53C7"/>
    <w:rsid w:val="004D5DA5"/>
    <w:rsid w:val="004D5F12"/>
    <w:rsid w:val="004F186D"/>
    <w:rsid w:val="004F7A53"/>
    <w:rsid w:val="00502265"/>
    <w:rsid w:val="005038CC"/>
    <w:rsid w:val="00505508"/>
    <w:rsid w:val="0051256B"/>
    <w:rsid w:val="00515DA3"/>
    <w:rsid w:val="00517506"/>
    <w:rsid w:val="005400E8"/>
    <w:rsid w:val="00544D25"/>
    <w:rsid w:val="005455FA"/>
    <w:rsid w:val="0055021F"/>
    <w:rsid w:val="00555FD4"/>
    <w:rsid w:val="00562A5A"/>
    <w:rsid w:val="00562F23"/>
    <w:rsid w:val="00567AD9"/>
    <w:rsid w:val="0057234F"/>
    <w:rsid w:val="00576169"/>
    <w:rsid w:val="00583F09"/>
    <w:rsid w:val="00591C83"/>
    <w:rsid w:val="005963A4"/>
    <w:rsid w:val="005A2772"/>
    <w:rsid w:val="005A58D5"/>
    <w:rsid w:val="005A74F0"/>
    <w:rsid w:val="005B7FBF"/>
    <w:rsid w:val="005C0368"/>
    <w:rsid w:val="005C7998"/>
    <w:rsid w:val="005C79A7"/>
    <w:rsid w:val="005D02B6"/>
    <w:rsid w:val="005D3CAE"/>
    <w:rsid w:val="005E1206"/>
    <w:rsid w:val="005E7ACB"/>
    <w:rsid w:val="005F379E"/>
    <w:rsid w:val="005F7E9D"/>
    <w:rsid w:val="00605715"/>
    <w:rsid w:val="006129D5"/>
    <w:rsid w:val="006146E1"/>
    <w:rsid w:val="00621D55"/>
    <w:rsid w:val="006246CB"/>
    <w:rsid w:val="006247D6"/>
    <w:rsid w:val="00625EC7"/>
    <w:rsid w:val="00626392"/>
    <w:rsid w:val="00637DD0"/>
    <w:rsid w:val="00650B63"/>
    <w:rsid w:val="006658B7"/>
    <w:rsid w:val="006661E9"/>
    <w:rsid w:val="0067149C"/>
    <w:rsid w:val="00672C80"/>
    <w:rsid w:val="0067479B"/>
    <w:rsid w:val="006807FE"/>
    <w:rsid w:val="00681A7E"/>
    <w:rsid w:val="00682C6B"/>
    <w:rsid w:val="0069098A"/>
    <w:rsid w:val="006A505B"/>
    <w:rsid w:val="006A6183"/>
    <w:rsid w:val="006B66EC"/>
    <w:rsid w:val="006B72B6"/>
    <w:rsid w:val="006C4996"/>
    <w:rsid w:val="006D0695"/>
    <w:rsid w:val="006D2C32"/>
    <w:rsid w:val="006D4D03"/>
    <w:rsid w:val="006E15B6"/>
    <w:rsid w:val="006E21A5"/>
    <w:rsid w:val="006E5AE0"/>
    <w:rsid w:val="006F0BA3"/>
    <w:rsid w:val="006F7CF6"/>
    <w:rsid w:val="00702BC3"/>
    <w:rsid w:val="0070749E"/>
    <w:rsid w:val="007120C0"/>
    <w:rsid w:val="007137B6"/>
    <w:rsid w:val="00714879"/>
    <w:rsid w:val="00722ABE"/>
    <w:rsid w:val="0074207F"/>
    <w:rsid w:val="00744391"/>
    <w:rsid w:val="0074648B"/>
    <w:rsid w:val="0075537D"/>
    <w:rsid w:val="00755781"/>
    <w:rsid w:val="00757758"/>
    <w:rsid w:val="00765276"/>
    <w:rsid w:val="00766159"/>
    <w:rsid w:val="007678A0"/>
    <w:rsid w:val="00773026"/>
    <w:rsid w:val="00773080"/>
    <w:rsid w:val="007746D7"/>
    <w:rsid w:val="00781635"/>
    <w:rsid w:val="0078358F"/>
    <w:rsid w:val="00786287"/>
    <w:rsid w:val="0079209D"/>
    <w:rsid w:val="007A12EE"/>
    <w:rsid w:val="007A39C9"/>
    <w:rsid w:val="007A67AD"/>
    <w:rsid w:val="007B1135"/>
    <w:rsid w:val="007B7F5D"/>
    <w:rsid w:val="007C5F33"/>
    <w:rsid w:val="007C65DE"/>
    <w:rsid w:val="007D0C5D"/>
    <w:rsid w:val="007D22DA"/>
    <w:rsid w:val="007D7417"/>
    <w:rsid w:val="007E192D"/>
    <w:rsid w:val="007E4087"/>
    <w:rsid w:val="007F3322"/>
    <w:rsid w:val="007F5BFB"/>
    <w:rsid w:val="008010C1"/>
    <w:rsid w:val="00810122"/>
    <w:rsid w:val="008120F0"/>
    <w:rsid w:val="008126FD"/>
    <w:rsid w:val="00815434"/>
    <w:rsid w:val="00816557"/>
    <w:rsid w:val="00823371"/>
    <w:rsid w:val="008248B4"/>
    <w:rsid w:val="00825BC8"/>
    <w:rsid w:val="008320A6"/>
    <w:rsid w:val="00833051"/>
    <w:rsid w:val="00840C67"/>
    <w:rsid w:val="00842D91"/>
    <w:rsid w:val="00843695"/>
    <w:rsid w:val="0084591E"/>
    <w:rsid w:val="00852007"/>
    <w:rsid w:val="00856AAC"/>
    <w:rsid w:val="008648CE"/>
    <w:rsid w:val="00871CB9"/>
    <w:rsid w:val="008816B1"/>
    <w:rsid w:val="0088339A"/>
    <w:rsid w:val="00895F37"/>
    <w:rsid w:val="008973FC"/>
    <w:rsid w:val="00897D14"/>
    <w:rsid w:val="008A6F00"/>
    <w:rsid w:val="008A7DC1"/>
    <w:rsid w:val="008B486D"/>
    <w:rsid w:val="008C2DDC"/>
    <w:rsid w:val="008C3E10"/>
    <w:rsid w:val="008C6D23"/>
    <w:rsid w:val="008D13F1"/>
    <w:rsid w:val="008D2051"/>
    <w:rsid w:val="008E11C6"/>
    <w:rsid w:val="009031D2"/>
    <w:rsid w:val="00905FF1"/>
    <w:rsid w:val="00911EAF"/>
    <w:rsid w:val="0091590E"/>
    <w:rsid w:val="009237AD"/>
    <w:rsid w:val="00923A0F"/>
    <w:rsid w:val="00927005"/>
    <w:rsid w:val="00935673"/>
    <w:rsid w:val="0093685A"/>
    <w:rsid w:val="00936F67"/>
    <w:rsid w:val="00943DEC"/>
    <w:rsid w:val="00946272"/>
    <w:rsid w:val="00947B97"/>
    <w:rsid w:val="0095588F"/>
    <w:rsid w:val="00956832"/>
    <w:rsid w:val="00963433"/>
    <w:rsid w:val="009677F9"/>
    <w:rsid w:val="00971249"/>
    <w:rsid w:val="00973A13"/>
    <w:rsid w:val="00984987"/>
    <w:rsid w:val="00984A28"/>
    <w:rsid w:val="009A6383"/>
    <w:rsid w:val="009C4781"/>
    <w:rsid w:val="009E1689"/>
    <w:rsid w:val="009F0345"/>
    <w:rsid w:val="009F0566"/>
    <w:rsid w:val="009F5DB5"/>
    <w:rsid w:val="00A05261"/>
    <w:rsid w:val="00A12331"/>
    <w:rsid w:val="00A1297D"/>
    <w:rsid w:val="00A14701"/>
    <w:rsid w:val="00A23BCA"/>
    <w:rsid w:val="00A30367"/>
    <w:rsid w:val="00A30E5A"/>
    <w:rsid w:val="00A34858"/>
    <w:rsid w:val="00A43ECB"/>
    <w:rsid w:val="00A479F8"/>
    <w:rsid w:val="00A505FC"/>
    <w:rsid w:val="00A61D5F"/>
    <w:rsid w:val="00A71BB4"/>
    <w:rsid w:val="00A72987"/>
    <w:rsid w:val="00A77F61"/>
    <w:rsid w:val="00A82F6B"/>
    <w:rsid w:val="00A8665C"/>
    <w:rsid w:val="00A87C93"/>
    <w:rsid w:val="00A87ED2"/>
    <w:rsid w:val="00A92592"/>
    <w:rsid w:val="00A93550"/>
    <w:rsid w:val="00A93800"/>
    <w:rsid w:val="00A949DF"/>
    <w:rsid w:val="00AA62F8"/>
    <w:rsid w:val="00AB0B18"/>
    <w:rsid w:val="00AB1D59"/>
    <w:rsid w:val="00AC1C4B"/>
    <w:rsid w:val="00AC593A"/>
    <w:rsid w:val="00AD0753"/>
    <w:rsid w:val="00AD50FC"/>
    <w:rsid w:val="00AD588E"/>
    <w:rsid w:val="00AE3626"/>
    <w:rsid w:val="00AF512B"/>
    <w:rsid w:val="00AF5AB6"/>
    <w:rsid w:val="00B04452"/>
    <w:rsid w:val="00B04757"/>
    <w:rsid w:val="00B14DE6"/>
    <w:rsid w:val="00B172A4"/>
    <w:rsid w:val="00B301F1"/>
    <w:rsid w:val="00B366A6"/>
    <w:rsid w:val="00B424F9"/>
    <w:rsid w:val="00B540A7"/>
    <w:rsid w:val="00B5662E"/>
    <w:rsid w:val="00B57A15"/>
    <w:rsid w:val="00B57B97"/>
    <w:rsid w:val="00B650C4"/>
    <w:rsid w:val="00B718BB"/>
    <w:rsid w:val="00B77AD2"/>
    <w:rsid w:val="00B835D8"/>
    <w:rsid w:val="00B90895"/>
    <w:rsid w:val="00B9704C"/>
    <w:rsid w:val="00BA1F40"/>
    <w:rsid w:val="00BA26F7"/>
    <w:rsid w:val="00BC1740"/>
    <w:rsid w:val="00BC38A5"/>
    <w:rsid w:val="00BC4818"/>
    <w:rsid w:val="00BD23FB"/>
    <w:rsid w:val="00BD5380"/>
    <w:rsid w:val="00BE512A"/>
    <w:rsid w:val="00BE7274"/>
    <w:rsid w:val="00BF0CB8"/>
    <w:rsid w:val="00BF160C"/>
    <w:rsid w:val="00BF271D"/>
    <w:rsid w:val="00BF443B"/>
    <w:rsid w:val="00BF523D"/>
    <w:rsid w:val="00C060EC"/>
    <w:rsid w:val="00C100A3"/>
    <w:rsid w:val="00C13292"/>
    <w:rsid w:val="00C1665B"/>
    <w:rsid w:val="00C1679A"/>
    <w:rsid w:val="00C21678"/>
    <w:rsid w:val="00C2211C"/>
    <w:rsid w:val="00C334E9"/>
    <w:rsid w:val="00C42C8E"/>
    <w:rsid w:val="00C43D35"/>
    <w:rsid w:val="00C47943"/>
    <w:rsid w:val="00C509AA"/>
    <w:rsid w:val="00C54848"/>
    <w:rsid w:val="00C55DAF"/>
    <w:rsid w:val="00C64B72"/>
    <w:rsid w:val="00C7168F"/>
    <w:rsid w:val="00C72F85"/>
    <w:rsid w:val="00C74CBE"/>
    <w:rsid w:val="00C81428"/>
    <w:rsid w:val="00C818E3"/>
    <w:rsid w:val="00C84592"/>
    <w:rsid w:val="00C90029"/>
    <w:rsid w:val="00C936E0"/>
    <w:rsid w:val="00C96A32"/>
    <w:rsid w:val="00C972D7"/>
    <w:rsid w:val="00C97D2E"/>
    <w:rsid w:val="00CA42C2"/>
    <w:rsid w:val="00CA49CE"/>
    <w:rsid w:val="00CA55BD"/>
    <w:rsid w:val="00CD12E3"/>
    <w:rsid w:val="00CE4A96"/>
    <w:rsid w:val="00CE753F"/>
    <w:rsid w:val="00CF1B85"/>
    <w:rsid w:val="00D051BA"/>
    <w:rsid w:val="00D05EB2"/>
    <w:rsid w:val="00D06B0E"/>
    <w:rsid w:val="00D10CCA"/>
    <w:rsid w:val="00D2198E"/>
    <w:rsid w:val="00D233B8"/>
    <w:rsid w:val="00D25CE1"/>
    <w:rsid w:val="00D27CC4"/>
    <w:rsid w:val="00D45F0C"/>
    <w:rsid w:val="00D51FA8"/>
    <w:rsid w:val="00D52181"/>
    <w:rsid w:val="00D5225E"/>
    <w:rsid w:val="00D53B61"/>
    <w:rsid w:val="00D56844"/>
    <w:rsid w:val="00D6015D"/>
    <w:rsid w:val="00D71ED9"/>
    <w:rsid w:val="00D74A79"/>
    <w:rsid w:val="00D7740C"/>
    <w:rsid w:val="00D803DF"/>
    <w:rsid w:val="00D8114A"/>
    <w:rsid w:val="00D870CA"/>
    <w:rsid w:val="00D87662"/>
    <w:rsid w:val="00D9037C"/>
    <w:rsid w:val="00D9547E"/>
    <w:rsid w:val="00DA23CA"/>
    <w:rsid w:val="00DA664E"/>
    <w:rsid w:val="00DB334A"/>
    <w:rsid w:val="00DB3459"/>
    <w:rsid w:val="00DB5372"/>
    <w:rsid w:val="00DB6A73"/>
    <w:rsid w:val="00DC0857"/>
    <w:rsid w:val="00DC26D8"/>
    <w:rsid w:val="00DC5FF1"/>
    <w:rsid w:val="00DC6D61"/>
    <w:rsid w:val="00DC7E6F"/>
    <w:rsid w:val="00DD20FC"/>
    <w:rsid w:val="00DD3BFE"/>
    <w:rsid w:val="00DD4698"/>
    <w:rsid w:val="00DD784B"/>
    <w:rsid w:val="00DF04F5"/>
    <w:rsid w:val="00DF1883"/>
    <w:rsid w:val="00DF1F28"/>
    <w:rsid w:val="00DF212A"/>
    <w:rsid w:val="00DF5E7E"/>
    <w:rsid w:val="00E01EF7"/>
    <w:rsid w:val="00E06230"/>
    <w:rsid w:val="00E106E0"/>
    <w:rsid w:val="00E1767E"/>
    <w:rsid w:val="00E21C92"/>
    <w:rsid w:val="00E2530E"/>
    <w:rsid w:val="00E276E6"/>
    <w:rsid w:val="00E347C8"/>
    <w:rsid w:val="00E44FFD"/>
    <w:rsid w:val="00E5102F"/>
    <w:rsid w:val="00E53FCF"/>
    <w:rsid w:val="00E54D34"/>
    <w:rsid w:val="00E60B14"/>
    <w:rsid w:val="00E62AAE"/>
    <w:rsid w:val="00E64C4A"/>
    <w:rsid w:val="00E754B8"/>
    <w:rsid w:val="00E754FF"/>
    <w:rsid w:val="00E83B14"/>
    <w:rsid w:val="00E87307"/>
    <w:rsid w:val="00E90569"/>
    <w:rsid w:val="00E9472B"/>
    <w:rsid w:val="00E95053"/>
    <w:rsid w:val="00E966AA"/>
    <w:rsid w:val="00EA3831"/>
    <w:rsid w:val="00EA3D82"/>
    <w:rsid w:val="00EB2025"/>
    <w:rsid w:val="00EC0EEE"/>
    <w:rsid w:val="00EC1490"/>
    <w:rsid w:val="00EC4D39"/>
    <w:rsid w:val="00EE1231"/>
    <w:rsid w:val="00EF1363"/>
    <w:rsid w:val="00EF59A9"/>
    <w:rsid w:val="00F001FD"/>
    <w:rsid w:val="00F0414C"/>
    <w:rsid w:val="00F17D01"/>
    <w:rsid w:val="00F20F23"/>
    <w:rsid w:val="00F21B95"/>
    <w:rsid w:val="00F2342A"/>
    <w:rsid w:val="00F2625F"/>
    <w:rsid w:val="00F2718B"/>
    <w:rsid w:val="00F33B88"/>
    <w:rsid w:val="00F4070E"/>
    <w:rsid w:val="00F42375"/>
    <w:rsid w:val="00F42701"/>
    <w:rsid w:val="00F4359F"/>
    <w:rsid w:val="00F43925"/>
    <w:rsid w:val="00F43C6C"/>
    <w:rsid w:val="00F46219"/>
    <w:rsid w:val="00F472F9"/>
    <w:rsid w:val="00F62CEC"/>
    <w:rsid w:val="00F64E88"/>
    <w:rsid w:val="00F70002"/>
    <w:rsid w:val="00F73CBD"/>
    <w:rsid w:val="00F74442"/>
    <w:rsid w:val="00F75C08"/>
    <w:rsid w:val="00F80447"/>
    <w:rsid w:val="00F916FB"/>
    <w:rsid w:val="00FA127B"/>
    <w:rsid w:val="00FA756F"/>
    <w:rsid w:val="00FB1E79"/>
    <w:rsid w:val="00FB57DE"/>
    <w:rsid w:val="00FB6D5F"/>
    <w:rsid w:val="00FC164E"/>
    <w:rsid w:val="00FC28CB"/>
    <w:rsid w:val="00FC2CA9"/>
    <w:rsid w:val="00FC358A"/>
    <w:rsid w:val="00FC7C76"/>
    <w:rsid w:val="00FD0BEB"/>
    <w:rsid w:val="00FD12B1"/>
    <w:rsid w:val="00FD4D98"/>
    <w:rsid w:val="00FD73B0"/>
    <w:rsid w:val="00FE207F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021AD"/>
  <w15:docId w15:val="{907D40A5-8A1A-4C37-86CC-7E2C91BD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6C"/>
    <w:pPr>
      <w:ind w:left="720"/>
      <w:contextualSpacing/>
    </w:pPr>
  </w:style>
  <w:style w:type="character" w:styleId="PlaceholderText">
    <w:name w:val="Placeholder Text"/>
    <w:uiPriority w:val="99"/>
    <w:semiHidden/>
    <w:rsid w:val="00B424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4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5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5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3D"/>
    <w:rPr>
      <w:sz w:val="22"/>
      <w:szCs w:val="22"/>
      <w:lang w:eastAsia="en-US"/>
    </w:rPr>
  </w:style>
  <w:style w:type="paragraph" w:customStyle="1" w:styleId="yiv4621492179msonormal">
    <w:name w:val="yiv4621492179msonormal"/>
    <w:basedOn w:val="Normal"/>
    <w:rsid w:val="00002A5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82F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F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0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007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15434"/>
  </w:style>
  <w:style w:type="table" w:styleId="TableGrid">
    <w:name w:val="Table Grid"/>
    <w:basedOn w:val="TableNormal"/>
    <w:uiPriority w:val="39"/>
    <w:rsid w:val="00F4392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12E3"/>
  </w:style>
  <w:style w:type="character" w:styleId="Strong">
    <w:name w:val="Strong"/>
    <w:basedOn w:val="DefaultParagraphFont"/>
    <w:uiPriority w:val="22"/>
    <w:qFormat/>
    <w:rsid w:val="00FD12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1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5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0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e3@st-andrews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.farrant@pmb.ox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ennifer.yee@mod-lang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B2FF-96BA-354B-9E6B-659F2FEC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Campmas A.</dc:creator>
  <cp:lastModifiedBy>Aude Campmas</cp:lastModifiedBy>
  <cp:revision>10</cp:revision>
  <cp:lastPrinted>2019-03-29T10:45:00Z</cp:lastPrinted>
  <dcterms:created xsi:type="dcterms:W3CDTF">2021-03-02T08:17:00Z</dcterms:created>
  <dcterms:modified xsi:type="dcterms:W3CDTF">2021-03-04T10:16:00Z</dcterms:modified>
</cp:coreProperties>
</file>